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B0EC8">
      <w:pPr>
        <w:ind w:left="1325" w:hanging="1320" w:hangingChars="300"/>
        <w:jc w:val="center"/>
        <w:rPr>
          <w:rFonts w:hint="eastAsia" w:ascii="方正小标宋简体" w:hAnsi="Arial" w:eastAsia="方正小标宋简体" w:cs="Arial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Arial" w:eastAsia="方正小标宋简体" w:cs="Arial"/>
          <w:b w:val="0"/>
          <w:bCs/>
          <w:sz w:val="44"/>
          <w:szCs w:val="44"/>
        </w:rPr>
        <w:t>中山市</w:t>
      </w:r>
      <w:r>
        <w:rPr>
          <w:rFonts w:hint="eastAsia" w:ascii="方正小标宋简体" w:hAnsi="Arial" w:eastAsia="方正小标宋简体" w:cs="Arial"/>
          <w:b w:val="0"/>
          <w:bCs/>
          <w:sz w:val="44"/>
          <w:szCs w:val="44"/>
          <w:lang w:eastAsia="zh-CN"/>
        </w:rPr>
        <w:t>医疗保障</w:t>
      </w:r>
      <w:r>
        <w:rPr>
          <w:rFonts w:hint="eastAsia" w:ascii="方正小标宋简体" w:hAnsi="Arial" w:eastAsia="方正小标宋简体" w:cs="Arial"/>
          <w:b w:val="0"/>
          <w:bCs/>
          <w:sz w:val="44"/>
          <w:szCs w:val="44"/>
        </w:rPr>
        <w:t>局202</w:t>
      </w:r>
      <w:r>
        <w:rPr>
          <w:rFonts w:hint="eastAsia" w:ascii="方正小标宋简体" w:hAnsi="Arial" w:eastAsia="方正小标宋简体" w:cs="Arial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Arial" w:eastAsia="方正小标宋简体" w:cs="Arial"/>
          <w:b w:val="0"/>
          <w:bCs/>
          <w:sz w:val="44"/>
          <w:szCs w:val="44"/>
        </w:rPr>
        <w:t>年</w:t>
      </w:r>
      <w:r>
        <w:rPr>
          <w:rFonts w:hint="eastAsia" w:ascii="方正小标宋简体" w:hAnsi="Arial" w:eastAsia="方正小标宋简体" w:cs="Arial"/>
          <w:b w:val="0"/>
          <w:bCs/>
          <w:sz w:val="44"/>
          <w:szCs w:val="44"/>
          <w:lang w:val="en-US" w:eastAsia="zh-CN"/>
        </w:rPr>
        <w:t>度</w:t>
      </w:r>
      <w:r>
        <w:rPr>
          <w:rFonts w:hint="eastAsia" w:ascii="方正小标宋简体" w:hAnsi="Arial" w:eastAsia="方正小标宋简体" w:cs="Arial"/>
          <w:b w:val="0"/>
          <w:bCs/>
          <w:sz w:val="44"/>
          <w:szCs w:val="44"/>
        </w:rPr>
        <w:t>法律顾问</w:t>
      </w:r>
    </w:p>
    <w:p w14:paraId="6284BF1E">
      <w:pPr>
        <w:ind w:left="1325" w:hanging="1320" w:hangingChars="300"/>
        <w:jc w:val="center"/>
        <w:rPr>
          <w:rFonts w:ascii="方正小标宋简体" w:hAnsi="Arial" w:eastAsia="方正小标宋简体" w:cs="Arial"/>
          <w:b w:val="0"/>
          <w:bCs/>
          <w:sz w:val="44"/>
          <w:szCs w:val="44"/>
        </w:rPr>
      </w:pPr>
      <w:r>
        <w:rPr>
          <w:rFonts w:hint="eastAsia" w:ascii="方正小标宋简体" w:hAnsi="Arial" w:eastAsia="方正小标宋简体" w:cs="Arial"/>
          <w:b w:val="0"/>
          <w:bCs/>
          <w:sz w:val="44"/>
          <w:szCs w:val="44"/>
        </w:rPr>
        <w:t>服务项目用户需求书</w:t>
      </w:r>
    </w:p>
    <w:p w14:paraId="555BBA7E">
      <w:pPr>
        <w:jc w:val="center"/>
        <w:rPr>
          <w:rFonts w:ascii="Arial" w:hAnsi="Arial" w:cs="Arial"/>
          <w:b w:val="0"/>
          <w:bCs/>
          <w:sz w:val="44"/>
          <w:szCs w:val="44"/>
        </w:rPr>
      </w:pPr>
    </w:p>
    <w:p w14:paraId="65C69308">
      <w:pPr>
        <w:ind w:firstLine="643" w:firstLineChars="200"/>
        <w:rPr>
          <w:rFonts w:ascii="黑体" w:hAnsi="Arial" w:eastAsia="黑体" w:cs="Arial"/>
          <w:sz w:val="32"/>
          <w:szCs w:val="32"/>
        </w:rPr>
      </w:pPr>
      <w:r>
        <w:rPr>
          <w:rFonts w:hint="eastAsia" w:ascii="黑体" w:hAnsi="Arial" w:eastAsia="黑体" w:cs="Arial"/>
          <w:b/>
          <w:sz w:val="32"/>
          <w:szCs w:val="32"/>
        </w:rPr>
        <w:t>一、</w:t>
      </w:r>
      <w:r>
        <w:rPr>
          <w:rFonts w:hint="eastAsia" w:ascii="黑体" w:hAnsi="Arial" w:eastAsia="黑体" w:cs="Arial"/>
          <w:sz w:val="32"/>
          <w:szCs w:val="32"/>
        </w:rPr>
        <w:t>项目简介</w:t>
      </w:r>
    </w:p>
    <w:p w14:paraId="05717C8F">
      <w:pPr>
        <w:ind w:firstLine="640" w:firstLineChars="200"/>
        <w:rPr>
          <w:rFonts w:hint="eastAsia" w:ascii="仿宋_GB2312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sz w:val="32"/>
          <w:szCs w:val="32"/>
        </w:rPr>
        <w:t>（一）项目名称：中山市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医疗保障</w:t>
      </w:r>
      <w:r>
        <w:rPr>
          <w:rFonts w:hint="eastAsia" w:ascii="仿宋_GB2312" w:hAnsi="Arial" w:eastAsia="仿宋_GB2312" w:cs="Arial"/>
          <w:sz w:val="32"/>
          <w:szCs w:val="32"/>
        </w:rPr>
        <w:t>局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2026年度</w:t>
      </w:r>
      <w:r>
        <w:rPr>
          <w:rFonts w:hint="eastAsia" w:ascii="仿宋_GB2312" w:hAnsi="Arial" w:eastAsia="仿宋_GB2312" w:cs="Arial"/>
          <w:sz w:val="32"/>
          <w:szCs w:val="32"/>
        </w:rPr>
        <w:t>法律顾问服务项目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。</w:t>
      </w:r>
    </w:p>
    <w:p w14:paraId="58013192">
      <w:pPr>
        <w:ind w:firstLine="640" w:firstLineChars="200"/>
        <w:rPr>
          <w:rFonts w:hint="eastAsia" w:ascii="仿宋_GB2312" w:hAnsi="Arial" w:eastAsia="仿宋_GB2312" w:cs="Arial"/>
          <w:color w:val="auto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z w:val="32"/>
          <w:szCs w:val="32"/>
        </w:rPr>
        <w:t>（二）采购人：中山市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医疗保障</w:t>
      </w:r>
      <w:r>
        <w:rPr>
          <w:rFonts w:hint="eastAsia" w:ascii="仿宋_GB2312" w:hAnsi="Arial" w:eastAsia="仿宋_GB2312" w:cs="Arial"/>
          <w:sz w:val="32"/>
          <w:szCs w:val="32"/>
        </w:rPr>
        <w:t>局（地址：中山市中山三路26号市政府第二办公区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，电话</w:t>
      </w:r>
      <w:r>
        <w:rPr>
          <w:rFonts w:hint="eastAsia" w:ascii="仿宋_GB2312" w:hAnsi="Arial" w:eastAsia="仿宋_GB2312" w:cs="Arial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0760-</w:t>
      </w:r>
      <w:r>
        <w:rPr>
          <w:rFonts w:hint="eastAsia" w:ascii="仿宋_GB2312" w:hAnsi="Arial" w:eastAsia="仿宋_GB2312" w:cs="Arial"/>
          <w:color w:val="auto"/>
          <w:sz w:val="32"/>
          <w:szCs w:val="32"/>
          <w:lang w:val="en-US" w:eastAsia="zh-CN"/>
        </w:rPr>
        <w:t>88103039传真：0760-88103020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）</w:t>
      </w:r>
      <w:r>
        <w:rPr>
          <w:rFonts w:hint="eastAsia" w:ascii="仿宋_GB2312" w:hAnsi="Arial" w:eastAsia="仿宋_GB2312" w:cs="Arial"/>
          <w:color w:val="auto"/>
          <w:sz w:val="32"/>
          <w:szCs w:val="32"/>
          <w:lang w:eastAsia="zh-CN"/>
        </w:rPr>
        <w:t>。</w:t>
      </w:r>
    </w:p>
    <w:p w14:paraId="1E640A01">
      <w:pPr>
        <w:ind w:firstLine="640" w:firstLineChars="200"/>
        <w:rPr>
          <w:rFonts w:hint="eastAsia" w:ascii="仿宋_GB2312" w:hAnsi="Arial" w:eastAsia="仿宋_GB2312" w:cs="Arial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z w:val="32"/>
          <w:szCs w:val="32"/>
        </w:rPr>
        <w:t>（三）法律顾问服务范围：中山市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医疗保障</w:t>
      </w:r>
      <w:r>
        <w:rPr>
          <w:rFonts w:hint="eastAsia" w:ascii="仿宋_GB2312" w:hAnsi="Arial" w:eastAsia="仿宋_GB2312" w:cs="Arial"/>
          <w:sz w:val="32"/>
          <w:szCs w:val="32"/>
        </w:rPr>
        <w:t>局及其下属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事业</w:t>
      </w:r>
      <w:r>
        <w:rPr>
          <w:rFonts w:hint="eastAsia" w:ascii="仿宋_GB2312" w:hAnsi="Arial" w:eastAsia="仿宋_GB2312" w:cs="Arial"/>
          <w:sz w:val="32"/>
          <w:szCs w:val="32"/>
        </w:rPr>
        <w:t>单位（不含各镇区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卫健</w:t>
      </w:r>
      <w:r>
        <w:rPr>
          <w:rFonts w:hint="eastAsia" w:ascii="仿宋_GB2312" w:hAnsi="Arial" w:eastAsia="仿宋_GB2312" w:cs="Arial"/>
          <w:sz w:val="32"/>
          <w:szCs w:val="32"/>
        </w:rPr>
        <w:t>分局）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。</w:t>
      </w:r>
    </w:p>
    <w:p w14:paraId="0331EFAE">
      <w:pPr>
        <w:ind w:firstLine="640" w:firstLineChars="200"/>
        <w:rPr>
          <w:rFonts w:ascii="黑体" w:hAnsi="Arial" w:eastAsia="黑体" w:cs="Arial"/>
          <w:sz w:val="32"/>
          <w:szCs w:val="32"/>
        </w:rPr>
      </w:pPr>
      <w:r>
        <w:rPr>
          <w:rFonts w:hint="eastAsia" w:ascii="黑体" w:hAnsi="Arial" w:eastAsia="黑体" w:cs="Arial"/>
          <w:sz w:val="32"/>
          <w:szCs w:val="32"/>
        </w:rPr>
        <w:t>二、项目内容</w:t>
      </w:r>
    </w:p>
    <w:p w14:paraId="129BD29D">
      <w:pPr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为采购人提供202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6</w:t>
      </w:r>
      <w:r>
        <w:rPr>
          <w:rFonts w:hint="eastAsia" w:ascii="仿宋_GB2312" w:hAnsi="Arial" w:eastAsia="仿宋_GB2312" w:cs="Arial"/>
          <w:sz w:val="32"/>
          <w:szCs w:val="32"/>
        </w:rPr>
        <w:t>年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5月至2027年4月</w:t>
      </w:r>
      <w:r>
        <w:rPr>
          <w:rFonts w:hint="eastAsia" w:ascii="仿宋_GB2312" w:hAnsi="Arial" w:eastAsia="仿宋_GB2312" w:cs="Arial"/>
          <w:sz w:val="32"/>
          <w:szCs w:val="32"/>
        </w:rPr>
        <w:t>的法律服务，主要包括：</w:t>
      </w:r>
    </w:p>
    <w:p w14:paraId="559B3D0D">
      <w:pPr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1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行政复议、行政应诉、强制执行、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社保</w:t>
      </w:r>
      <w:r>
        <w:rPr>
          <w:rFonts w:hint="eastAsia" w:ascii="仿宋_GB2312" w:hAnsi="Arial" w:eastAsia="仿宋_GB2312" w:cs="Arial"/>
          <w:sz w:val="32"/>
          <w:szCs w:val="32"/>
        </w:rPr>
        <w:t>保险基金追偿、民事诉讼、民商事仲裁等相关法律服务；</w:t>
      </w:r>
    </w:p>
    <w:p w14:paraId="37E151CC">
      <w:pPr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协助接访、</w:t>
      </w:r>
      <w:r>
        <w:rPr>
          <w:rFonts w:hint="eastAsia" w:ascii="仿宋_GB2312" w:hAnsi="Arial" w:eastAsia="仿宋_GB2312" w:cs="Arial"/>
          <w:sz w:val="32"/>
          <w:szCs w:val="32"/>
        </w:rPr>
        <w:t>提供日常法律咨询服务，在行政执法、公共服务等方面提供法律依据和建议；</w:t>
      </w:r>
    </w:p>
    <w:p w14:paraId="06143A8C">
      <w:pPr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3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草拟、修改、审查各类法律事务文书；</w:t>
      </w:r>
    </w:p>
    <w:p w14:paraId="09F4CB1F">
      <w:pPr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4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.医疗</w:t>
      </w:r>
      <w:r>
        <w:rPr>
          <w:rFonts w:hint="eastAsia" w:ascii="仿宋_GB2312" w:hAnsi="Arial" w:eastAsia="仿宋_GB2312" w:cs="Arial"/>
          <w:sz w:val="32"/>
          <w:szCs w:val="32"/>
        </w:rPr>
        <w:t>保障规范性文件、合同、采购文件、重大行政执法决定审核及法制研究服务；</w:t>
      </w:r>
    </w:p>
    <w:p w14:paraId="4BBB2E5E">
      <w:pPr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5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重大行政决策合法性评估、审查评价；</w:t>
      </w:r>
    </w:p>
    <w:p w14:paraId="0F92A8BE">
      <w:pPr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6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提供适用、紧缺的专题理论培训和案例分析；</w:t>
      </w:r>
    </w:p>
    <w:p w14:paraId="30C73711">
      <w:pPr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7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参与群体性事件、信访案件等特殊案件处理，提供法律意见；</w:t>
      </w:r>
    </w:p>
    <w:p w14:paraId="49696840">
      <w:pPr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8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协助开展法制宣传教育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、普法履职报告等</w:t>
      </w:r>
      <w:r>
        <w:rPr>
          <w:rFonts w:hint="eastAsia" w:ascii="仿宋_GB2312" w:hAnsi="Arial" w:eastAsia="仿宋_GB2312" w:cs="Arial"/>
          <w:sz w:val="32"/>
          <w:szCs w:val="32"/>
        </w:rPr>
        <w:t>工作；</w:t>
      </w:r>
    </w:p>
    <w:p w14:paraId="03955750">
      <w:pPr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9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协助开展法治建设、依法行政考评等工作；</w:t>
      </w:r>
    </w:p>
    <w:p w14:paraId="0DBDDB72">
      <w:pPr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10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承办我局交办的其他涉法事务。</w:t>
      </w:r>
    </w:p>
    <w:p w14:paraId="57E02547">
      <w:pPr>
        <w:ind w:firstLine="643" w:firstLineChars="200"/>
        <w:rPr>
          <w:rFonts w:ascii="黑体" w:hAnsi="Arial" w:eastAsia="黑体" w:cs="Arial"/>
          <w:sz w:val="32"/>
          <w:szCs w:val="32"/>
        </w:rPr>
      </w:pPr>
      <w:r>
        <w:rPr>
          <w:rFonts w:hint="eastAsia" w:ascii="黑体" w:hAnsi="Arial" w:eastAsia="黑体" w:cs="Arial"/>
          <w:b/>
          <w:sz w:val="32"/>
          <w:szCs w:val="32"/>
        </w:rPr>
        <w:t>三、</w:t>
      </w:r>
      <w:r>
        <w:rPr>
          <w:rFonts w:hint="eastAsia" w:ascii="黑体" w:hAnsi="Arial" w:eastAsia="黑体" w:cs="Arial"/>
          <w:sz w:val="32"/>
          <w:szCs w:val="32"/>
        </w:rPr>
        <w:t>项目要求</w:t>
      </w:r>
    </w:p>
    <w:p w14:paraId="492EC00A">
      <w:pPr>
        <w:ind w:firstLine="640" w:firstLineChars="200"/>
        <w:rPr>
          <w:rFonts w:hint="eastAsia" w:ascii="仿宋_GB2312" w:hAnsi="Arial" w:eastAsia="仿宋_GB2312" w:cs="Arial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z w:val="32"/>
          <w:szCs w:val="32"/>
        </w:rPr>
        <w:t>（一）供应商应在中华人民共和国境内注册，并符合《中华人民共和国政府采购法》第二十二条的相关规定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；</w:t>
      </w:r>
    </w:p>
    <w:p w14:paraId="7545E132">
      <w:pPr>
        <w:ind w:firstLine="640" w:firstLineChars="200"/>
        <w:rPr>
          <w:rFonts w:hint="eastAsia" w:ascii="仿宋_GB2312" w:hAnsi="Arial" w:eastAsia="仿宋_GB2312" w:cs="Arial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不接受以联合体形式参加本次采购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；</w:t>
      </w:r>
    </w:p>
    <w:p w14:paraId="791F775D">
      <w:pPr>
        <w:ind w:firstLine="640" w:firstLineChars="200"/>
        <w:rPr>
          <w:rFonts w:hint="eastAsia" w:ascii="仿宋_GB2312" w:hAnsi="Arial" w:eastAsia="仿宋_GB2312" w:cs="Arial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z w:val="32"/>
          <w:szCs w:val="32"/>
        </w:rPr>
        <w:t>（三）采购预算：</w:t>
      </w:r>
      <w:r>
        <w:rPr>
          <w:rFonts w:hint="eastAsia" w:ascii="仿宋_GB2312" w:hAnsi="Arial" w:eastAsia="仿宋_GB2312" w:cs="Arial"/>
          <w:sz w:val="32"/>
          <w:szCs w:val="32"/>
          <w:highlight w:val="yellow"/>
        </w:rPr>
        <w:t>人民</w:t>
      </w:r>
      <w:r>
        <w:rPr>
          <w:rFonts w:hint="eastAsia" w:ascii="仿宋_GB2312" w:hAnsi="Arial" w:eastAsia="仿宋_GB2312" w:cs="Arial"/>
          <w:color w:val="auto"/>
          <w:sz w:val="32"/>
          <w:szCs w:val="32"/>
          <w:highlight w:val="yellow"/>
        </w:rPr>
        <w:t>币</w:t>
      </w:r>
      <w:r>
        <w:rPr>
          <w:rFonts w:hint="eastAsia" w:ascii="仿宋_GB2312" w:hAnsi="Arial" w:eastAsia="仿宋_GB2312" w:cs="Arial"/>
          <w:color w:val="auto"/>
          <w:sz w:val="32"/>
          <w:szCs w:val="32"/>
          <w:highlight w:val="yellow"/>
          <w:lang w:val="en-US" w:eastAsia="zh-CN"/>
        </w:rPr>
        <w:t>28</w:t>
      </w:r>
      <w:r>
        <w:rPr>
          <w:rFonts w:hint="eastAsia" w:ascii="仿宋_GB2312" w:hAnsi="Arial" w:eastAsia="仿宋_GB2312" w:cs="Arial"/>
          <w:color w:val="auto"/>
          <w:sz w:val="32"/>
          <w:szCs w:val="32"/>
          <w:highlight w:val="yellow"/>
        </w:rPr>
        <w:t>万元</w:t>
      </w:r>
      <w:r>
        <w:rPr>
          <w:rFonts w:hint="eastAsia" w:ascii="仿宋_GB2312" w:hAnsi="Arial" w:eastAsia="仿宋_GB2312" w:cs="Arial"/>
          <w:color w:val="auto"/>
          <w:sz w:val="32"/>
          <w:szCs w:val="32"/>
          <w:highlight w:val="yellow"/>
          <w:lang w:val="en-US" w:eastAsia="zh-CN"/>
        </w:rPr>
        <w:t>整，</w:t>
      </w:r>
      <w:r>
        <w:rPr>
          <w:rFonts w:hint="eastAsia" w:ascii="仿宋_GB2312" w:hAnsi="Arial" w:eastAsia="仿宋_GB2312" w:cs="Arial"/>
          <w:sz w:val="32"/>
          <w:szCs w:val="32"/>
        </w:rPr>
        <w:t>报价超过该预算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的无效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；</w:t>
      </w:r>
    </w:p>
    <w:p w14:paraId="12614FA9">
      <w:pPr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（四）其他要求：</w:t>
      </w:r>
    </w:p>
    <w:p w14:paraId="591B5C01">
      <w:pPr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1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供应商总部在中山市或在中山市设有分所（提供律师事务所执业许可证副本全部内容的复印件），</w:t>
      </w:r>
      <w:r>
        <w:rPr>
          <w:rFonts w:ascii="仿宋_GB2312" w:hAnsi="仿宋_GB2312" w:eastAsia="仿宋_GB2312" w:cs="仿宋_GB2312"/>
          <w:sz w:val="32"/>
          <w:szCs w:val="32"/>
        </w:rPr>
        <w:t>自成立之日起开展业务活动已满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年以上，各年度检查考核中未出现被评定为“不合格”的情形</w:t>
      </w:r>
      <w:r>
        <w:rPr>
          <w:rFonts w:hint="eastAsia" w:ascii="仿宋_GB2312" w:hAnsi="仿宋_GB2312" w:eastAsia="仿宋_GB2312" w:cs="仿宋_GB2312"/>
          <w:sz w:val="32"/>
          <w:szCs w:val="32"/>
        </w:rPr>
        <w:t>，且</w:t>
      </w:r>
      <w:r>
        <w:rPr>
          <w:rFonts w:hint="eastAsia" w:ascii="仿宋_GB2312" w:hAnsi="Arial" w:eastAsia="仿宋_GB2312" w:cs="Arial"/>
          <w:sz w:val="32"/>
          <w:szCs w:val="32"/>
        </w:rPr>
        <w:t>近三年以来没有受过行政处罚或行业惩戒。</w:t>
      </w:r>
    </w:p>
    <w:p w14:paraId="4414FB21">
      <w:pPr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2.</w:t>
      </w:r>
      <w:r>
        <w:rPr>
          <w:rFonts w:hint="eastAsia" w:ascii="仿宋_GB2312" w:hAnsi="Arial" w:eastAsia="仿宋_GB2312" w:cs="Arial"/>
          <w:sz w:val="32"/>
          <w:szCs w:val="32"/>
        </w:rPr>
        <w:t>供应商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不存在与采购人存在利益冲突的法律服务业务事项</w:t>
      </w:r>
      <w:r>
        <w:rPr>
          <w:rFonts w:hint="eastAsia" w:ascii="仿宋_GB2312" w:hAnsi="Arial" w:eastAsia="仿宋_GB2312" w:cs="Arial"/>
          <w:sz w:val="32"/>
          <w:szCs w:val="32"/>
        </w:rPr>
        <w:t>。</w:t>
      </w:r>
    </w:p>
    <w:p w14:paraId="3B77C79E">
      <w:pPr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3.</w:t>
      </w:r>
      <w:r>
        <w:rPr>
          <w:rFonts w:hint="eastAsia" w:ascii="仿宋_GB2312" w:hAnsi="Arial" w:eastAsia="仿宋_GB2312" w:cs="Arial"/>
          <w:sz w:val="32"/>
          <w:szCs w:val="32"/>
        </w:rPr>
        <w:t>供应商安排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提供法律服务的</w:t>
      </w:r>
      <w:r>
        <w:rPr>
          <w:rFonts w:hint="eastAsia" w:ascii="仿宋_GB2312" w:hAnsi="Arial" w:eastAsia="仿宋_GB2312" w:cs="Arial"/>
          <w:sz w:val="32"/>
          <w:szCs w:val="32"/>
        </w:rPr>
        <w:t>律师</w:t>
      </w:r>
      <w:r>
        <w:rPr>
          <w:rFonts w:hint="eastAsia" w:ascii="仿宋_GB2312" w:hAnsi="仿宋_GB2312" w:eastAsia="仿宋_GB2312" w:cs="仿宋_GB2312"/>
          <w:sz w:val="32"/>
          <w:szCs w:val="32"/>
        </w:rPr>
        <w:t>应具有2年以上执业经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验，未受过刑事处罚，及相关部门处罚、处分，无不良行为记录，具有良好的专业素质和较为丰富的法律事务工作经验。</w:t>
      </w:r>
    </w:p>
    <w:p w14:paraId="26F83434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供应商应组成律师服务团队为采购人提供法律顾问服务，团队人数为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3-6人，其中符合第3点要求的执业律师3人及以上。</w:t>
      </w:r>
    </w:p>
    <w:p w14:paraId="54AEC910"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5.供应商可参照采购公告附件评分表内容提供响应文件相关材料。</w:t>
      </w:r>
    </w:p>
    <w:p w14:paraId="3A2322ED">
      <w:pPr>
        <w:ind w:firstLine="640"/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  <w:t>优先考虑具有以下条件的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  <w:t>：专职执业律师人数超过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  <w:t>具备长期履约能力；获得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国家、省、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市级优秀</w:t>
      </w:r>
      <w:r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  <w:t>律师事务所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荣誉</w:t>
      </w:r>
      <w:r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  <w:t>称号；具有三年及以上为政府机关提供法律服务。</w:t>
      </w:r>
    </w:p>
    <w:p w14:paraId="40C1D72C">
      <w:pPr>
        <w:ind w:firstLine="640" w:firstLineChars="200"/>
        <w:rPr>
          <w:rFonts w:ascii="黑体" w:hAnsi="Arial" w:eastAsia="黑体" w:cs="Arial"/>
          <w:sz w:val="32"/>
          <w:szCs w:val="32"/>
        </w:rPr>
      </w:pPr>
      <w:r>
        <w:rPr>
          <w:rFonts w:hint="eastAsia" w:ascii="黑体" w:hAnsi="Arial" w:eastAsia="黑体" w:cs="Arial"/>
          <w:sz w:val="32"/>
          <w:szCs w:val="32"/>
        </w:rPr>
        <w:t>四、联系方式</w:t>
      </w:r>
    </w:p>
    <w:p w14:paraId="5E05D175">
      <w:pPr>
        <w:ind w:firstLine="640" w:firstLineChars="200"/>
        <w:rPr>
          <w:rFonts w:hint="eastAsia" w:ascii="仿宋_GB2312" w:hAnsi="Arial" w:eastAsia="仿宋_GB2312" w:cs="Arial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z w:val="32"/>
          <w:szCs w:val="32"/>
        </w:rPr>
        <w:t>联系人：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林先生</w:t>
      </w:r>
    </w:p>
    <w:p w14:paraId="50065743">
      <w:pPr>
        <w:ind w:firstLine="640" w:firstLineChars="200"/>
        <w:rPr>
          <w:rFonts w:hint="eastAsia" w:ascii="仿宋_GB2312" w:hAnsi="Arial" w:eastAsia="仿宋_GB2312" w:cs="Arial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sz w:val="32"/>
          <w:szCs w:val="32"/>
        </w:rPr>
        <w:t>电话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：0760-88</w:t>
      </w:r>
      <w:r>
        <w:rPr>
          <w:rFonts w:hint="eastAsia" w:ascii="仿宋_GB2312" w:hAnsi="Arial" w:eastAsia="仿宋_GB2312" w:cs="Arial"/>
          <w:color w:val="auto"/>
          <w:sz w:val="32"/>
          <w:szCs w:val="32"/>
          <w:lang w:val="en-US" w:eastAsia="zh-CN"/>
        </w:rPr>
        <w:t>103039</w:t>
      </w:r>
    </w:p>
    <w:p w14:paraId="70C9BEE6">
      <w:pPr>
        <w:ind w:firstLine="640" w:firstLineChars="200"/>
        <w:rPr>
          <w:rFonts w:hint="default" w:ascii="仿宋_GB2312" w:hAnsi="Arial" w:eastAsia="仿宋_GB2312" w:cs="Arial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z w:val="32"/>
          <w:szCs w:val="32"/>
        </w:rPr>
        <w:t>传真：0760-88</w:t>
      </w:r>
      <w:r>
        <w:rPr>
          <w:rFonts w:hint="eastAsia" w:ascii="仿宋_GB2312" w:hAnsi="Arial" w:eastAsia="仿宋_GB2312" w:cs="Arial"/>
          <w:color w:val="auto"/>
          <w:sz w:val="32"/>
          <w:szCs w:val="32"/>
          <w:lang w:val="en-US" w:eastAsia="zh-CN"/>
        </w:rPr>
        <w:t>103020</w:t>
      </w:r>
    </w:p>
    <w:p w14:paraId="7E62B53D">
      <w:pPr>
        <w:rPr>
          <w:rFonts w:ascii="仿宋_GB2312" w:hAnsi="Arial" w:eastAsia="仿宋_GB2312" w:cs="Arial"/>
          <w:sz w:val="32"/>
          <w:szCs w:val="32"/>
        </w:rPr>
      </w:pPr>
    </w:p>
    <w:p w14:paraId="35792C57">
      <w:pPr>
        <w:ind w:firstLine="640" w:firstLineChars="200"/>
        <w:jc w:val="center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Arial" w:eastAsia="仿宋_GB2312" w:cs="Arial"/>
          <w:sz w:val="32"/>
          <w:szCs w:val="32"/>
        </w:rPr>
        <w:t>中山市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医疗保障</w:t>
      </w:r>
      <w:r>
        <w:rPr>
          <w:rFonts w:hint="eastAsia" w:ascii="仿宋_GB2312" w:hAnsi="Arial" w:eastAsia="仿宋_GB2312" w:cs="Arial"/>
          <w:sz w:val="32"/>
          <w:szCs w:val="32"/>
        </w:rPr>
        <w:t>局</w:t>
      </w:r>
    </w:p>
    <w:p w14:paraId="10F49617">
      <w:pPr>
        <w:ind w:right="64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20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26</w:t>
      </w:r>
      <w:r>
        <w:rPr>
          <w:rFonts w:hint="eastAsia" w:ascii="仿宋_GB2312" w:hAnsi="Arial" w:eastAsia="仿宋_GB2312" w:cs="Arial"/>
          <w:sz w:val="32"/>
          <w:szCs w:val="32"/>
        </w:rPr>
        <w:t>年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4</w:t>
      </w:r>
      <w:r>
        <w:rPr>
          <w:rFonts w:hint="eastAsia" w:ascii="仿宋_GB2312" w:hAnsi="Arial" w:eastAsia="仿宋_GB2312" w:cs="Arial"/>
          <w:sz w:val="32"/>
          <w:szCs w:val="32"/>
        </w:rPr>
        <w:t>月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sz w:val="32"/>
          <w:szCs w:val="32"/>
        </w:rPr>
        <w:t>日</w:t>
      </w:r>
    </w:p>
    <w:p w14:paraId="443DD39B">
      <w:pPr>
        <w:rPr>
          <w:rFonts w:hint="eastAsia"/>
        </w:rPr>
      </w:pPr>
    </w:p>
    <w:sectPr>
      <w:footerReference r:id="rId3" w:type="default"/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52FBF66-6E48-4057-8550-D8B86F93C7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C7EBDD-4787-42B3-94B7-0A8A320136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E22A7A7-3621-4512-923F-DABBB940ED9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B3A3EA6-5237-4F35-88D8-1981F54675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BEE927E-743D-4D84-90BE-1D4986A9CE6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80BD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0E6C2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0E6C2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1EA4"/>
    <w:rsid w:val="0005596D"/>
    <w:rsid w:val="00076399"/>
    <w:rsid w:val="00095CEE"/>
    <w:rsid w:val="000D40D2"/>
    <w:rsid w:val="000D4B63"/>
    <w:rsid w:val="00145E5B"/>
    <w:rsid w:val="001510AE"/>
    <w:rsid w:val="001A006F"/>
    <w:rsid w:val="001F3C1A"/>
    <w:rsid w:val="00231C92"/>
    <w:rsid w:val="002A3977"/>
    <w:rsid w:val="002D1E4A"/>
    <w:rsid w:val="00384DA5"/>
    <w:rsid w:val="0042209B"/>
    <w:rsid w:val="004316BA"/>
    <w:rsid w:val="004A01C4"/>
    <w:rsid w:val="004D725F"/>
    <w:rsid w:val="00520EB9"/>
    <w:rsid w:val="00552F33"/>
    <w:rsid w:val="005A4414"/>
    <w:rsid w:val="005F16A4"/>
    <w:rsid w:val="006218CA"/>
    <w:rsid w:val="006E1F1D"/>
    <w:rsid w:val="00761A2E"/>
    <w:rsid w:val="007704B0"/>
    <w:rsid w:val="007A1C60"/>
    <w:rsid w:val="007F6413"/>
    <w:rsid w:val="0082622E"/>
    <w:rsid w:val="008A2BF9"/>
    <w:rsid w:val="008F3CB7"/>
    <w:rsid w:val="0098494E"/>
    <w:rsid w:val="009A40EE"/>
    <w:rsid w:val="009D5384"/>
    <w:rsid w:val="00A5641B"/>
    <w:rsid w:val="00A67D14"/>
    <w:rsid w:val="00B22D2A"/>
    <w:rsid w:val="00C04CF7"/>
    <w:rsid w:val="00C06AF9"/>
    <w:rsid w:val="00C5271E"/>
    <w:rsid w:val="00C669E4"/>
    <w:rsid w:val="00CF1CF8"/>
    <w:rsid w:val="00D76C6A"/>
    <w:rsid w:val="00D774A3"/>
    <w:rsid w:val="00DA75D9"/>
    <w:rsid w:val="00DF16DE"/>
    <w:rsid w:val="00E13A3B"/>
    <w:rsid w:val="00EB75E9"/>
    <w:rsid w:val="00EE03C9"/>
    <w:rsid w:val="00EE271D"/>
    <w:rsid w:val="00EE4E85"/>
    <w:rsid w:val="00F04EE8"/>
    <w:rsid w:val="00F16543"/>
    <w:rsid w:val="00FF39FC"/>
    <w:rsid w:val="025E5E55"/>
    <w:rsid w:val="04416E19"/>
    <w:rsid w:val="046A5F34"/>
    <w:rsid w:val="04DF5BC6"/>
    <w:rsid w:val="060A62F7"/>
    <w:rsid w:val="061A7C4C"/>
    <w:rsid w:val="06C44ACD"/>
    <w:rsid w:val="07C97620"/>
    <w:rsid w:val="09D1388D"/>
    <w:rsid w:val="0CC817D2"/>
    <w:rsid w:val="0D9F28D8"/>
    <w:rsid w:val="0EF71D63"/>
    <w:rsid w:val="10F51D26"/>
    <w:rsid w:val="11D40C10"/>
    <w:rsid w:val="1272479B"/>
    <w:rsid w:val="13CA783D"/>
    <w:rsid w:val="163835F3"/>
    <w:rsid w:val="17187B1F"/>
    <w:rsid w:val="18493218"/>
    <w:rsid w:val="18881F07"/>
    <w:rsid w:val="1B913713"/>
    <w:rsid w:val="1CA11BFB"/>
    <w:rsid w:val="1CBE7E91"/>
    <w:rsid w:val="1D1A34DC"/>
    <w:rsid w:val="1D747F56"/>
    <w:rsid w:val="1DE645CC"/>
    <w:rsid w:val="21256AF7"/>
    <w:rsid w:val="21DC4CA6"/>
    <w:rsid w:val="2261209B"/>
    <w:rsid w:val="23A9386E"/>
    <w:rsid w:val="259D0E7A"/>
    <w:rsid w:val="25EF63C7"/>
    <w:rsid w:val="27A9755C"/>
    <w:rsid w:val="2D1134A8"/>
    <w:rsid w:val="308D4B2C"/>
    <w:rsid w:val="32D51452"/>
    <w:rsid w:val="32F76765"/>
    <w:rsid w:val="37944A36"/>
    <w:rsid w:val="37ED59A8"/>
    <w:rsid w:val="390812EF"/>
    <w:rsid w:val="39616A88"/>
    <w:rsid w:val="39D1574B"/>
    <w:rsid w:val="39F01F8C"/>
    <w:rsid w:val="39FD1644"/>
    <w:rsid w:val="3B707852"/>
    <w:rsid w:val="3E07199C"/>
    <w:rsid w:val="3E4D051A"/>
    <w:rsid w:val="3F546431"/>
    <w:rsid w:val="40644409"/>
    <w:rsid w:val="41361F87"/>
    <w:rsid w:val="4160656B"/>
    <w:rsid w:val="442A4DD1"/>
    <w:rsid w:val="4431505C"/>
    <w:rsid w:val="46D77552"/>
    <w:rsid w:val="46E958E6"/>
    <w:rsid w:val="48242BE4"/>
    <w:rsid w:val="49302E25"/>
    <w:rsid w:val="4A7D1D77"/>
    <w:rsid w:val="4B0210FF"/>
    <w:rsid w:val="4BF13C6C"/>
    <w:rsid w:val="4C227C7F"/>
    <w:rsid w:val="4E9C104A"/>
    <w:rsid w:val="4EB7606E"/>
    <w:rsid w:val="50D0692C"/>
    <w:rsid w:val="51543B56"/>
    <w:rsid w:val="51D6632E"/>
    <w:rsid w:val="51F65F9A"/>
    <w:rsid w:val="52D751DE"/>
    <w:rsid w:val="56B066AC"/>
    <w:rsid w:val="578D6E2D"/>
    <w:rsid w:val="57A94E92"/>
    <w:rsid w:val="58242204"/>
    <w:rsid w:val="58ED53DB"/>
    <w:rsid w:val="59E741FF"/>
    <w:rsid w:val="5BE975CF"/>
    <w:rsid w:val="5E964EB2"/>
    <w:rsid w:val="5F95377B"/>
    <w:rsid w:val="5FFF1EA4"/>
    <w:rsid w:val="60B13EEB"/>
    <w:rsid w:val="617B2F51"/>
    <w:rsid w:val="617D7D84"/>
    <w:rsid w:val="623F0FF1"/>
    <w:rsid w:val="63D75027"/>
    <w:rsid w:val="63F400EC"/>
    <w:rsid w:val="64204893"/>
    <w:rsid w:val="644313C9"/>
    <w:rsid w:val="69B341E0"/>
    <w:rsid w:val="6AB426DC"/>
    <w:rsid w:val="6ACF323C"/>
    <w:rsid w:val="6AF50534"/>
    <w:rsid w:val="6B396766"/>
    <w:rsid w:val="6B3D68A6"/>
    <w:rsid w:val="6EA9492E"/>
    <w:rsid w:val="6F725739"/>
    <w:rsid w:val="6F79585F"/>
    <w:rsid w:val="71707F3B"/>
    <w:rsid w:val="73072F1A"/>
    <w:rsid w:val="737470D7"/>
    <w:rsid w:val="74837636"/>
    <w:rsid w:val="7B5A343C"/>
    <w:rsid w:val="7BC54301"/>
    <w:rsid w:val="7E2E066B"/>
    <w:rsid w:val="7E4A7896"/>
    <w:rsid w:val="7E5446D6"/>
    <w:rsid w:val="7FC5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&#27861;&#24459;&#39038;&#38382;\&#38468;&#20214;2&#65306;&#27861;&#24459;&#39038;&#38382;&#26381;&#21153;&#39033;&#30446;&#29992;&#25143;&#38656;&#27714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附件2：法律顾问服务项目用户需求书</Template>
  <Company>市劳动和社会保障局</Company>
  <Pages>3</Pages>
  <Words>1089</Words>
  <Characters>1186</Characters>
  <Lines>21</Lines>
  <Paragraphs>6</Paragraphs>
  <TotalTime>150</TotalTime>
  <ScaleCrop>false</ScaleCrop>
  <LinksUpToDate>false</LinksUpToDate>
  <CharactersWithSpaces>1210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2019-11-06T07:15:00Z</dcterms:created>
  <dc:creator>陈翠</dc:creator>
  <cp:lastModifiedBy>mindy</cp:lastModifiedBy>
  <cp:lastPrinted>2021-03-15T01:23:00Z</cp:lastPrinted>
  <dcterms:modified xsi:type="dcterms:W3CDTF">2026-04-03T09:17:11Z</dcterms:modified>
  <dc:title>附件2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0DA98994359948928B6DC272206C0810_13</vt:lpwstr>
  </property>
  <property fmtid="{D5CDD505-2E9C-101B-9397-08002B2CF9AE}" pid="4" name="KSOTemplateDocerSaveRecord">
    <vt:lpwstr>eyJoZGlkIjoiN2YzNjBkOTgyNWQ1YTMxYzM3MzMwNWFiODNmOWIzYWMiLCJ1c2VySWQiOiIxMTk2ODQ5MDUyIn0=</vt:lpwstr>
  </property>
</Properties>
</file>