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ind w:right="0" w:rightChars="0"/>
        <w:jc w:val="left"/>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r>
        <w:rPr>
          <w:rFonts w:hint="eastAsia" w:ascii="仿宋_GB2312" w:hAnsi="仿宋_GB2312" w:cs="仿宋_GB2312"/>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856" w:firstLineChars="200"/>
        <w:jc w:val="center"/>
        <w:textAlignment w:val="auto"/>
        <w:outlineLvl w:val="9"/>
        <w:rPr>
          <w:rFonts w:hint="eastAsia"/>
        </w:rPr>
      </w:pPr>
      <w:r>
        <w:rPr>
          <w:rFonts w:hint="eastAsia" w:ascii="方正小标宋简体" w:hAnsi="方正小标宋简体" w:eastAsia="方正小标宋简体" w:cs="方正小标宋简体"/>
          <w:sz w:val="44"/>
          <w:szCs w:val="44"/>
        </w:rPr>
        <w:t>中山市城乡居民医疗保险办法</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lang w:val="en-US" w:eastAsia="zh-CN"/>
        </w:rPr>
      </w:pPr>
      <w:r>
        <w:rPr>
          <w:rFonts w:hint="eastAsia" w:ascii="黑体" w:hAnsi="黑体" w:eastAsia="黑体" w:cs="黑体"/>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pPr>
      <w:r>
        <w:rPr>
          <w:rFonts w:hint="eastAsia" w:ascii="黑体" w:hAnsi="黑体" w:eastAsia="黑体" w:cs="黑体"/>
        </w:rPr>
        <w:t>第一条【制定依据】</w:t>
      </w:r>
      <w:r>
        <w:rPr>
          <w:rFonts w:hint="eastAsia"/>
        </w:rPr>
        <w:t>为健全中山市医疗保障制度体系，确保参保人合理享受基本医疗保障权益，根据《中华人民共和国社会保险法》《中共中央 国务院关于深化医疗保障制度改革的意见》《国家医保局 财政部 国家税务总局关于加强和改进基本医疗保险参保工作的指导意见》和《广东省医疗保障局关于印发&lt;广东省基本医疗保险门诊特定病种管理办法&gt;的通知》等有关规定，结合本市实际，制定本办法。</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right"/>
        <w:textAlignment w:val="auto"/>
        <w:outlineLvl w:val="9"/>
      </w:pPr>
      <w:r>
        <w:rPr>
          <w:rFonts w:hint="eastAsia" w:ascii="黑体" w:hAnsi="黑体" w:eastAsia="黑体" w:cs="黑体"/>
        </w:rPr>
        <w:t>第二条【基本原则】</w:t>
      </w:r>
      <w:r>
        <w:rPr>
          <w:rFonts w:hint="eastAsia"/>
        </w:rPr>
        <w:t>本市城乡居民医疗保险坚持全覆盖、保基本、多层次、可持续发展的原则，构建与本市经济社会发展水平相适应全市统一的城乡居民基本医疗保险、大病保险、补充医疗保险、医疗救助等多层次城乡居民医疗保障制度体系。鼓励城乡居民在参加城乡居民医疗保险的同时，参加商业健康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第三条【基金原则】</w:t>
      </w:r>
      <w:r>
        <w:rPr>
          <w:rFonts w:hint="eastAsia"/>
        </w:rPr>
        <w:t>城乡居民医疗保险基金的筹集和管理遵循以收定支、收支平衡、略有结余的原则；坚持个人缴费与集体扶持和政府补贴相结合的原则；城乡居民医疗保险制度遵循公平与效率相结合、权利与义务相对应、保障水平与社会生产力发展水平相适应的原则。</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第四条【险种范畴】</w:t>
      </w:r>
      <w:r>
        <w:rPr>
          <w:rFonts w:hint="eastAsia"/>
        </w:rPr>
        <w:t>城乡居民医疗保险包括城乡居民基本医疗保险、城乡居民大病保险和城乡居民补充医疗保险。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eastAsia"/>
        </w:rPr>
      </w:pPr>
      <w:r>
        <w:rPr>
          <w:rFonts w:hint="eastAsia" w:ascii="黑体" w:hAnsi="黑体" w:eastAsia="黑体" w:cs="黑体"/>
        </w:rPr>
        <w:t>第五条【部门职责】</w:t>
      </w:r>
      <w:r>
        <w:rPr>
          <w:rFonts w:hint="eastAsia"/>
        </w:rPr>
        <w:t>市医疗保障行政部门行使城乡居民医疗保险行政管理职能，负责本办法的组织实施。</w:t>
      </w:r>
      <w:r>
        <w:rPr>
          <w:rFonts w:hint="eastAsia" w:ascii="仿宋_GB2312" w:hAnsi="仿宋_GB2312" w:eastAsia="仿宋_GB2312" w:cs="仿宋_GB2312"/>
          <w:sz w:val="32"/>
          <w:szCs w:val="32"/>
        </w:rPr>
        <w:t>市医疗保障</w:t>
      </w:r>
      <w:r>
        <w:rPr>
          <w:rFonts w:hint="eastAsia" w:ascii="仿宋_GB2312" w:hAnsi="仿宋_GB2312" w:cs="仿宋_GB2312"/>
          <w:sz w:val="32"/>
          <w:szCs w:val="32"/>
          <w:lang w:eastAsia="zh-CN"/>
        </w:rPr>
        <w:t>经办机构</w:t>
      </w:r>
      <w:r>
        <w:rPr>
          <w:rFonts w:hint="eastAsia"/>
        </w:rPr>
        <w:t>负责本市城乡居民医疗保险基金待遇给付等医保经办业务，指导和督促火炬开发区管委会、翠亨新区管委会、镇人民政府、街道办事处（以下简称镇街）做好医疗</w:t>
      </w:r>
      <w:r>
        <w:rPr>
          <w:rFonts w:hint="eastAsia"/>
          <w:lang w:eastAsia="zh-CN"/>
        </w:rPr>
        <w:t>保障</w:t>
      </w:r>
      <w:r>
        <w:rPr>
          <w:rFonts w:hint="eastAsia"/>
        </w:rPr>
        <w:t>经办工作。各镇街应按相关规定执行医疗</w:t>
      </w:r>
      <w:r>
        <w:rPr>
          <w:rFonts w:hint="eastAsia"/>
          <w:lang w:eastAsia="zh-CN"/>
        </w:rPr>
        <w:t>保障</w:t>
      </w:r>
      <w:r>
        <w:rPr>
          <w:rFonts w:hint="eastAsia"/>
        </w:rPr>
        <w:t>经办业务。</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市财政部门应加强对城乡居民医疗保险基金财政专户的监督管理。税务部门作为社会保险费征收机构负责城乡居民医疗保险基金的筹集。市卫生健康部门负责规范医疗服务行为，完善控制医疗费用不合理增长的约束措施，坚决防止各种形式的欺诈骗保行为。市民政部门负责</w:t>
      </w:r>
      <w:r>
        <w:t>特困供养人员</w:t>
      </w:r>
      <w:r>
        <w:rPr>
          <w:rFonts w:hint="eastAsia"/>
        </w:rPr>
        <w:t>、</w:t>
      </w:r>
      <w:r>
        <w:t>散居孤儿</w:t>
      </w:r>
      <w:r>
        <w:rPr>
          <w:rFonts w:hint="eastAsia"/>
        </w:rPr>
        <w:t>和事实无人抚养儿童、</w:t>
      </w:r>
      <w:r>
        <w:t>最低生活保障对象</w:t>
      </w:r>
      <w:r>
        <w:rPr>
          <w:rFonts w:hint="eastAsia"/>
          <w:lang w:eastAsia="zh-CN"/>
        </w:rPr>
        <w:t>和</w:t>
      </w:r>
      <w:r>
        <w:t>低收入家庭成员</w:t>
      </w:r>
      <w:r>
        <w:rPr>
          <w:rFonts w:hint="eastAsia"/>
        </w:rPr>
        <w:t>的资格核定、组织参保工作。市残联部门负责重度残疾人、精神和智力残疾人资格核定、组织参保工作。市审计部门负责对基本医疗保障扩面征缴、基金收支、管理和预算决算执行情况进行审计监督。市市场监督管理部门应加强对定点医药机构药品质量的监督。市教育和体育部门负责组织所属学校、幼儿园在册学生的参保工作。</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其他有关部门按照各自职责协同实施本办法。</w:t>
      </w:r>
    </w:p>
    <w:p>
      <w:pPr>
        <w:keepNext w:val="0"/>
        <w:keepLines w:val="0"/>
        <w:pageBreakBefore w:val="0"/>
        <w:widowControl w:val="0"/>
        <w:kinsoku/>
        <w:wordWrap/>
        <w:overflowPunct/>
        <w:topLinePunct w:val="0"/>
        <w:autoSpaceDE/>
        <w:autoSpaceDN/>
        <w:bidi w:val="0"/>
        <w:adjustRightInd w:val="0"/>
        <w:snapToGrid w:val="0"/>
        <w:spacing w:line="574" w:lineRule="exact"/>
        <w:ind w:left="591" w:leftChars="192" w:right="0" w:rightChars="0" w:firstLine="0" w:firstLineChars="0"/>
        <w:textAlignment w:val="auto"/>
        <w:outlineLvl w:val="9"/>
        <w:rPr>
          <w:rFonts w:hint="eastAsia" w:eastAsia="仿宋_GB2312"/>
          <w:lang w:eastAsia="zh-CN"/>
        </w:rPr>
      </w:pPr>
      <w:r>
        <w:rPr>
          <w:rFonts w:hint="eastAsia" w:ascii="黑体" w:hAnsi="黑体" w:eastAsia="黑体" w:cs="黑体"/>
        </w:rPr>
        <w:t>第六条【参保人员】</w:t>
      </w:r>
      <w:r>
        <w:rPr>
          <w:rFonts w:hint="eastAsia"/>
        </w:rPr>
        <w:t>下列人员可参加城乡居民基本医疗保险</w:t>
      </w:r>
      <w:r>
        <w:rPr>
          <w:rFonts w:hint="eastAsia"/>
          <w:lang w:eastAsia="zh-CN"/>
        </w:rPr>
        <w:t>：</w:t>
      </w:r>
      <w:r>
        <w:rPr>
          <w:rFonts w:hint="eastAsia"/>
        </w:rPr>
        <w:t>（一） 本市户籍未就业的城乡居民（以下统称城乡居民）</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eastAsia="仿宋_GB2312"/>
          <w:lang w:eastAsia="zh-CN"/>
        </w:rPr>
      </w:pPr>
      <w:r>
        <w:rPr>
          <w:rFonts w:hint="eastAsia"/>
        </w:rPr>
        <w:t>（二） 持本市居民居住证的人员（含办理港澳台居民居住证的未就业港澳台居民）（以下统称持居住证人员）</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eastAsia="仿宋_GB2312"/>
          <w:lang w:eastAsia="zh-CN"/>
        </w:rPr>
      </w:pPr>
      <w:r>
        <w:rPr>
          <w:rFonts w:hint="eastAsia"/>
        </w:rPr>
        <w:t>（三） 在本市就读的全日制普通高等院校（含高职、民办高校、独立学院）本专科学生和研究生（含港、澳、台、华侨学生）、中职技校（含民办中职技校）（以下统称大中专学生）</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（四） 在本市就读的全日制教育基础教育学生（幼儿园至高中）(以下统称中小幼学生)。</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以上（一）至（四）项人员统称为参保人。</w:t>
      </w:r>
    </w:p>
    <w:p>
      <w:pPr>
        <w:pStyle w:val="2"/>
        <w:rPr>
          <w:rFonts w:hint="eastAsia"/>
          <w:lang w:val="en-US" w:eastAsia="zh-CN"/>
        </w:rPr>
      </w:pPr>
    </w:p>
    <w:p>
      <w:pPr>
        <w:numPr>
          <w:ilvl w:val="-1"/>
          <w:numId w:val="0"/>
        </w:numPr>
        <w:ind w:firstLine="0" w:firstLineChars="0"/>
        <w:jc w:val="center"/>
        <w:outlineLvl w:val="9"/>
        <w:rPr>
          <w:rFonts w:hint="eastAsia"/>
          <w:lang w:val="en-US" w:eastAsia="zh-CN"/>
        </w:rPr>
      </w:pPr>
      <w:r>
        <w:rPr>
          <w:rFonts w:hint="eastAsia" w:ascii="黑体" w:hAnsi="黑体" w:eastAsia="黑体" w:cs="黑体"/>
          <w:lang w:val="en-US" w:eastAsia="zh-CN"/>
        </w:rPr>
        <w:t>第二章 城乡居民基本医疗保险的筹集</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七</w:t>
      </w:r>
      <w:r>
        <w:rPr>
          <w:rFonts w:hint="eastAsia" w:ascii="黑体" w:hAnsi="黑体" w:eastAsia="黑体" w:cs="黑体"/>
        </w:rPr>
        <w:t>条【缴费基数</w:t>
      </w:r>
      <w:r>
        <w:rPr>
          <w:rFonts w:hint="eastAsia" w:ascii="黑体" w:hAnsi="黑体" w:eastAsia="黑体" w:cs="黑体"/>
          <w:lang w:eastAsia="zh-CN"/>
        </w:rPr>
        <w:t>和费率</w:t>
      </w:r>
      <w:r>
        <w:rPr>
          <w:rFonts w:hint="eastAsia" w:ascii="黑体" w:hAnsi="黑体" w:eastAsia="黑体" w:cs="黑体"/>
        </w:rPr>
        <w:t>】</w:t>
      </w:r>
      <w:r>
        <w:rPr>
          <w:rFonts w:hint="eastAsia"/>
        </w:rPr>
        <w:t>城乡居民基本医疗保险费以上上年度城乡居民可支配收入为缴费基数，缴费基数取整为十位数，个位数下调为零。依以下规定按年缴纳：</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（一） 城乡居民、持居住证人员个人按缴费基数1.4%的</w:t>
      </w:r>
      <w:r>
        <w:rPr>
          <w:rFonts w:hint="eastAsia"/>
          <w:lang w:eastAsia="zh-CN"/>
        </w:rPr>
        <w:t>费率缴纳</w:t>
      </w:r>
      <w:r>
        <w:rPr>
          <w:rFonts w:hint="eastAsia"/>
        </w:rPr>
        <w:t>，市、镇街两级财政各按缴费基数0.6%的比例给予补贴。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（二） 大中专学生个人按缴费基数1%的</w:t>
      </w:r>
      <w:r>
        <w:rPr>
          <w:rFonts w:hint="eastAsia"/>
          <w:lang w:eastAsia="zh-CN"/>
        </w:rPr>
        <w:t>费率</w:t>
      </w:r>
      <w:r>
        <w:rPr>
          <w:rFonts w:hint="eastAsia"/>
        </w:rPr>
        <w:t>缴纳，并根据国家、省有关规定，按学校隶属关系，由同级政府财政按缴费基数1.2%的比例给予补贴。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（三） 中小幼学生个人按缴费基数1%的</w:t>
      </w:r>
      <w:r>
        <w:rPr>
          <w:rFonts w:hint="eastAsia"/>
          <w:lang w:eastAsia="zh-CN"/>
        </w:rPr>
        <w:t>费率</w:t>
      </w:r>
      <w:r>
        <w:rPr>
          <w:rFonts w:hint="eastAsia"/>
        </w:rPr>
        <w:t>缴纳，市、镇街两级财政各按缴费基数0.6%的</w:t>
      </w:r>
      <w:r>
        <w:rPr>
          <w:rFonts w:hint="eastAsia"/>
          <w:lang w:eastAsia="zh-CN"/>
        </w:rPr>
        <w:t>费率</w:t>
      </w:r>
      <w:r>
        <w:rPr>
          <w:rFonts w:hint="eastAsia"/>
        </w:rPr>
        <w:t>给予补贴。</w:t>
      </w:r>
    </w:p>
    <w:p>
      <w:pPr>
        <w:pStyle w:val="2"/>
      </w:pPr>
      <w:r>
        <w:rPr>
          <w:rFonts w:hint="eastAsia" w:ascii="仿宋_GB2312" w:hAnsi="仿宋_GB2312" w:eastAsia="仿宋_GB2312" w:cs="仿宋_GB2312"/>
          <w:sz w:val="32"/>
          <w:szCs w:val="32"/>
        </w:rPr>
        <w:t>本市上上年度</w:t>
      </w:r>
      <w:r>
        <w:rPr>
          <w:rFonts w:hint="eastAsia" w:ascii="仿宋_GB2312" w:hAnsi="仿宋_GB2312" w:cs="仿宋_GB2312"/>
          <w:sz w:val="32"/>
          <w:szCs w:val="32"/>
          <w:lang w:eastAsia="zh-CN"/>
        </w:rPr>
        <w:t>城乡居民可支配收入</w:t>
      </w:r>
      <w:r>
        <w:rPr>
          <w:rFonts w:hint="eastAsia" w:ascii="仿宋_GB2312" w:hAnsi="仿宋_GB2312" w:eastAsia="仿宋_GB2312" w:cs="仿宋_GB2312"/>
          <w:sz w:val="32"/>
          <w:szCs w:val="32"/>
          <w:lang w:eastAsia="zh-CN"/>
        </w:rPr>
        <w:t>由市医疗保障行政部门于新医保年度前对外公布。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八</w:t>
      </w:r>
      <w:r>
        <w:rPr>
          <w:rFonts w:hint="eastAsia" w:ascii="黑体" w:hAnsi="黑体" w:eastAsia="黑体" w:cs="黑体"/>
        </w:rPr>
        <w:t>条【缴费方式】</w:t>
      </w:r>
      <w:r>
        <w:rPr>
          <w:rFonts w:hint="eastAsia"/>
          <w:lang w:eastAsia="zh-CN"/>
        </w:rPr>
        <w:t>城乡居民基本医疗保险由医疗保险经办机构统一以自然年度</w:t>
      </w:r>
      <w:r>
        <w:t>按年</w:t>
      </w:r>
      <w:r>
        <w:rPr>
          <w:rFonts w:hint="eastAsia"/>
          <w:lang w:eastAsia="zh-CN"/>
        </w:rPr>
        <w:t>征收医疗保险</w:t>
      </w:r>
      <w:r>
        <w:t>费，</w:t>
      </w:r>
      <w:r>
        <w:rPr>
          <w:rFonts w:hint="eastAsia"/>
        </w:rPr>
        <w:t>每年9月1日至12月31日</w:t>
      </w:r>
      <w:r>
        <w:rPr>
          <w:rFonts w:hint="eastAsia"/>
          <w:lang w:eastAsia="zh-CN"/>
        </w:rPr>
        <w:t>为新年度的集中参保缴费期，</w:t>
      </w:r>
      <w:r>
        <w:rPr>
          <w:rFonts w:hint="eastAsia"/>
        </w:rPr>
        <w:t>一次性缴纳次年的</w:t>
      </w:r>
      <w:r>
        <w:rPr>
          <w:rFonts w:hint="eastAsia"/>
          <w:lang w:eastAsia="zh-CN"/>
        </w:rPr>
        <w:t>城乡居民医疗保险</w:t>
      </w:r>
      <w:r>
        <w:rPr>
          <w:rFonts w:hint="eastAsia"/>
        </w:rPr>
        <w:t>费</w:t>
      </w:r>
      <w:r>
        <w:rPr>
          <w:rFonts w:hint="eastAsia"/>
          <w:lang w:eastAsia="zh-CN"/>
        </w:rPr>
        <w:t>，</w:t>
      </w:r>
      <w:r>
        <w:t>次年1月</w:t>
      </w:r>
      <w:r>
        <w:rPr>
          <w:rFonts w:hint="eastAsia"/>
        </w:rPr>
        <w:t>1日至12月31日</w:t>
      </w:r>
      <w:r>
        <w:rPr>
          <w:rFonts w:hint="eastAsia"/>
          <w:lang w:eastAsia="zh-CN"/>
        </w:rPr>
        <w:t>为待遇享受期</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r>
        <w:rPr>
          <w:rFonts w:hint="eastAsia"/>
        </w:rPr>
        <w:t>每年9月1-30日为在校大中专、中小幼学生办理下一医保年度参保申报缴费手续时间，由所在学校统一办理参保申报手续。新</w:t>
      </w:r>
      <w:r>
        <w:rPr>
          <w:rFonts w:hint="eastAsia"/>
          <w:lang w:eastAsia="zh-CN"/>
        </w:rPr>
        <w:t>入学学</w:t>
      </w:r>
      <w:r>
        <w:rPr>
          <w:rFonts w:hint="eastAsia"/>
        </w:rPr>
        <w:t>生</w:t>
      </w:r>
      <w:r>
        <w:rPr>
          <w:rFonts w:hint="eastAsia"/>
          <w:lang w:eastAsia="zh-CN"/>
        </w:rPr>
        <w:t>可</w:t>
      </w:r>
      <w:r>
        <w:rPr>
          <w:rFonts w:hint="eastAsia"/>
        </w:rPr>
        <w:t>按一年半的缴费标准缴纳个人部分</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r>
        <w:rPr>
          <w:rFonts w:hint="eastAsia"/>
        </w:rPr>
        <w:t>城乡居民、持居住证人员</w:t>
      </w:r>
      <w:r>
        <w:rPr>
          <w:rFonts w:hint="eastAsia"/>
          <w:lang w:eastAsia="zh-CN"/>
        </w:rPr>
        <w:t>以个人身份办理</w:t>
      </w:r>
      <w:r>
        <w:rPr>
          <w:rFonts w:hint="eastAsia"/>
        </w:rPr>
        <w:t>参保申报手续</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lang w:eastAsia="zh-CN"/>
        </w:rPr>
        <w:t>村集体（含</w:t>
      </w:r>
      <w:r>
        <w:rPr>
          <w:rFonts w:hint="eastAsia"/>
        </w:rPr>
        <w:t>农村居民以村民委员会、经济联合社、农村股份合作社、村民小组等</w:t>
      </w:r>
      <w:r>
        <w:rPr>
          <w:rFonts w:hint="eastAsia"/>
          <w:lang w:eastAsia="zh-CN"/>
        </w:rPr>
        <w:t>）可为其村居民</w:t>
      </w:r>
      <w:r>
        <w:rPr>
          <w:rFonts w:hint="eastAsia"/>
          <w:lang w:val="zh-CN"/>
        </w:rPr>
        <w:t>办理缴费登记手续</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lang w:eastAsia="zh-CN"/>
        </w:rPr>
        <w:t>参保人可在规定时间内办理</w:t>
      </w:r>
      <w:r>
        <w:rPr>
          <w:rFonts w:hint="eastAsia"/>
        </w:rPr>
        <w:t>新年度</w:t>
      </w:r>
      <w:r>
        <w:rPr>
          <w:rFonts w:hint="eastAsia"/>
          <w:lang w:eastAsia="zh-CN"/>
        </w:rPr>
        <w:t>的新增或停保手续</w:t>
      </w:r>
      <w:r>
        <w:rPr>
          <w:rFonts w:hint="eastAsia"/>
        </w:rPr>
        <w:t>，</w:t>
      </w:r>
      <w:r>
        <w:rPr>
          <w:rFonts w:hint="eastAsia"/>
          <w:lang w:val="en-US" w:eastAsia="zh-CN"/>
        </w:rPr>
        <w:t>未办理停保手续的，视为自动续保。</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九</w:t>
      </w:r>
      <w:r>
        <w:rPr>
          <w:rFonts w:hint="eastAsia" w:ascii="黑体" w:hAnsi="黑体" w:eastAsia="黑体" w:cs="黑体"/>
        </w:rPr>
        <w:t>条【财政补贴】</w:t>
      </w:r>
      <w:r>
        <w:rPr>
          <w:rFonts w:hint="eastAsia"/>
        </w:rPr>
        <w:t>市、镇街或</w:t>
      </w:r>
      <w:r>
        <w:rPr>
          <w:rFonts w:hint="eastAsia"/>
          <w:lang w:eastAsia="zh-CN"/>
        </w:rPr>
        <w:t>村集体</w:t>
      </w:r>
      <w:r>
        <w:rPr>
          <w:rFonts w:hint="eastAsia"/>
        </w:rPr>
        <w:t>可根据自身经济情况，对个人缴费部分给予补贴。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第十条【参保资助】</w:t>
      </w:r>
      <w:r>
        <w:rPr>
          <w:rFonts w:hint="eastAsia"/>
        </w:rPr>
        <w:t>本市户籍</w:t>
      </w:r>
      <w:r>
        <w:t>特困供养人员</w:t>
      </w:r>
      <w:r>
        <w:rPr>
          <w:rFonts w:hint="eastAsia"/>
        </w:rPr>
        <w:t>、</w:t>
      </w:r>
      <w:r>
        <w:t>散居孤儿</w:t>
      </w:r>
      <w:r>
        <w:rPr>
          <w:rFonts w:hint="eastAsia"/>
        </w:rPr>
        <w:t>和事实无人抚养儿童、</w:t>
      </w:r>
      <w:r>
        <w:t>最低生活保障对象</w:t>
      </w:r>
      <w:r>
        <w:rPr>
          <w:rFonts w:hint="eastAsia"/>
        </w:rPr>
        <w:t>、</w:t>
      </w:r>
      <w:r>
        <w:t>低收入家庭成员</w:t>
      </w:r>
      <w:r>
        <w:rPr>
          <w:rFonts w:hint="eastAsia"/>
        </w:rPr>
        <w:t>、重度残疾人、精神和智力残疾人（以下统称困难群体）、纳入扶贫助学范围的各类全日制高等学校和中等职业学校非本市户籍学生等参加城乡居民基本医疗保险的，个人缴费部分由财政给予补贴。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【中途参保】</w:t>
      </w:r>
      <w:r>
        <w:rPr>
          <w:rFonts w:hint="eastAsia"/>
        </w:rPr>
        <w:t>新生儿、新迁入本市户籍人员、新增困难群体、刑满释放人员、退役士兵、中途转入本市就读学生</w:t>
      </w:r>
      <w:r>
        <w:rPr>
          <w:rFonts w:hint="eastAsia"/>
          <w:lang w:eastAsia="zh-CN"/>
        </w:rPr>
        <w:t>和</w:t>
      </w:r>
      <w:r>
        <w:rPr>
          <w:rFonts w:hint="eastAsia"/>
        </w:rPr>
        <w:t>中途停止</w:t>
      </w:r>
      <w:r>
        <w:rPr>
          <w:rFonts w:hint="eastAsia"/>
          <w:lang w:eastAsia="zh-CN"/>
        </w:rPr>
        <w:t>以职工身份</w:t>
      </w:r>
      <w:r>
        <w:rPr>
          <w:rFonts w:hint="eastAsia"/>
        </w:rPr>
        <w:t>参加基本医疗保险的本市户籍</w:t>
      </w:r>
      <w:r>
        <w:rPr>
          <w:rFonts w:hint="eastAsia"/>
          <w:lang w:eastAsia="zh-CN"/>
        </w:rPr>
        <w:t>等</w:t>
      </w:r>
      <w:r>
        <w:rPr>
          <w:rFonts w:hint="eastAsia"/>
        </w:rPr>
        <w:t>人</w:t>
      </w:r>
      <w:r>
        <w:rPr>
          <w:rFonts w:hint="eastAsia"/>
          <w:lang w:eastAsia="zh-CN"/>
        </w:rPr>
        <w:t>员，可以中途参加城乡居民基本医疗保险，</w:t>
      </w:r>
      <w:r>
        <w:rPr>
          <w:rFonts w:hint="eastAsia"/>
        </w:rPr>
        <w:t>按当年度</w:t>
      </w:r>
      <w:r>
        <w:rPr>
          <w:rFonts w:hint="eastAsia"/>
          <w:lang w:eastAsia="zh-CN"/>
        </w:rPr>
        <w:t>缴费</w:t>
      </w:r>
      <w:r>
        <w:rPr>
          <w:rFonts w:hint="eastAsia"/>
        </w:rPr>
        <w:t>标准一次性缴纳</w:t>
      </w:r>
      <w:r>
        <w:rPr>
          <w:rFonts w:hint="eastAsia"/>
          <w:lang w:eastAsia="zh-CN"/>
        </w:rPr>
        <w:t>城乡居民医疗保险费，缴费到账的次月起享受</w:t>
      </w:r>
      <w:r>
        <w:rPr>
          <w:rFonts w:hint="eastAsia"/>
        </w:rPr>
        <w:t>城乡居民医疗保险</w:t>
      </w:r>
      <w:r>
        <w:rPr>
          <w:rFonts w:hint="eastAsia"/>
          <w:lang w:eastAsia="zh-CN"/>
        </w:rPr>
        <w:t>待遇</w:t>
      </w:r>
      <w:r>
        <w:rPr>
          <w:rFonts w:hint="eastAsia"/>
        </w:rPr>
        <w:t>。</w:t>
      </w:r>
    </w:p>
    <w:p>
      <w:pPr>
        <w:ind w:firstLine="616" w:firstLineChars="200"/>
        <w:outlineLvl w:val="9"/>
        <w:rPr>
          <w:rFonts w:hint="eastAsia"/>
          <w:lang w:eastAsia="zh-CN"/>
        </w:rPr>
      </w:pPr>
      <w:r>
        <w:rPr>
          <w:rFonts w:hint="eastAsia"/>
        </w:rPr>
        <w:t>对特困供养人员、散居孤儿和事实无人抚养儿童、最低生活保障对象、低收入家庭成员参加城乡居民基本医疗保险开通“绿色通道”，中途参保</w:t>
      </w:r>
      <w:r>
        <w:rPr>
          <w:rFonts w:hint="eastAsia"/>
          <w:lang w:eastAsia="zh-CN"/>
        </w:rPr>
        <w:t>或</w:t>
      </w:r>
      <w:r>
        <w:rPr>
          <w:rFonts w:hint="eastAsia"/>
        </w:rPr>
        <w:t>从职工基本医疗保险到城乡居民医保之间切换参保、转移接续参保关系</w:t>
      </w:r>
      <w:r>
        <w:rPr>
          <w:rFonts w:hint="eastAsia"/>
          <w:lang w:eastAsia="zh-CN"/>
        </w:rPr>
        <w:t>的</w:t>
      </w:r>
      <w:r>
        <w:rPr>
          <w:rFonts w:hint="eastAsia"/>
        </w:rPr>
        <w:t>，实行“先登记参保、后补助缴费”，从完成参保登记、做好身份标识之日起即可享受医保待遇。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十二</w:t>
      </w:r>
      <w:r>
        <w:rPr>
          <w:rFonts w:hint="eastAsia" w:ascii="黑体" w:hAnsi="黑体" w:eastAsia="黑体" w:cs="黑体"/>
        </w:rPr>
        <w:t>条【新生儿补缴】</w:t>
      </w:r>
      <w:r>
        <w:rPr>
          <w:rFonts w:hint="eastAsia"/>
        </w:rPr>
        <w:t>本市户籍新生儿出生后90天内参加城乡居民基本医疗保险的，允许其一次性缴纳出生当年度城乡居民基本医疗保险费，缴费后自出生</w:t>
      </w:r>
      <w:r>
        <w:rPr>
          <w:rFonts w:hint="eastAsia"/>
          <w:lang w:eastAsia="zh-CN"/>
        </w:rPr>
        <w:t>之日所发生的医疗费用</w:t>
      </w:r>
      <w:r>
        <w:rPr>
          <w:rFonts w:hint="eastAsia"/>
        </w:rPr>
        <w:t>按本办法规定享受医疗保险待遇。新生儿未在规定时间内参加城乡居民基本医疗保险的，不能享受城乡居民医疗保险待遇。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十三</w:t>
      </w:r>
      <w:r>
        <w:rPr>
          <w:rFonts w:hint="eastAsia" w:ascii="黑体" w:hAnsi="黑体" w:eastAsia="黑体" w:cs="黑体"/>
        </w:rPr>
        <w:t>条【医保退费】</w:t>
      </w:r>
      <w:r>
        <w:rPr>
          <w:rFonts w:hint="eastAsia"/>
        </w:rPr>
        <w:t>参保人缴纳城乡居民基本医疗保险费后，在相应待遇享受期开始前因重复缴费、死亡、出国、</w:t>
      </w:r>
      <w:r>
        <w:rPr>
          <w:rFonts w:hint="eastAsia"/>
          <w:lang w:eastAsia="zh-CN"/>
        </w:rPr>
        <w:t>户口迁出、转</w:t>
      </w:r>
      <w:r>
        <w:rPr>
          <w:rFonts w:hint="eastAsia"/>
        </w:rPr>
        <w:t>参加职工基本医疗保险或其他统筹地区居民基本医疗医保</w:t>
      </w:r>
      <w:r>
        <w:rPr>
          <w:rFonts w:hint="eastAsia"/>
          <w:lang w:eastAsia="zh-CN"/>
        </w:rPr>
        <w:t>以及符合享受退休人员医疗保险待遇的人员</w:t>
      </w:r>
      <w:r>
        <w:rPr>
          <w:rFonts w:hint="eastAsia"/>
        </w:rPr>
        <w:t>，可在终止本市城乡居民基本医疗保险参保关系的同时，依申请为个人办理退费。待遇享受期开始后，</w:t>
      </w:r>
      <w:r>
        <w:rPr>
          <w:rFonts w:hint="eastAsia"/>
          <w:lang w:eastAsia="zh-CN"/>
        </w:rPr>
        <w:t>除</w:t>
      </w:r>
      <w:r>
        <w:rPr>
          <w:rFonts w:hint="eastAsia"/>
        </w:rPr>
        <w:t>医疗救助对象</w:t>
      </w:r>
      <w:r>
        <w:rPr>
          <w:rFonts w:hint="eastAsia"/>
          <w:lang w:eastAsia="zh-CN"/>
        </w:rPr>
        <w:t>外，</w:t>
      </w:r>
      <w:r>
        <w:rPr>
          <w:rFonts w:hint="eastAsia"/>
        </w:rPr>
        <w:t>已缴纳的城乡居民基本医疗保险费</w:t>
      </w:r>
      <w:r>
        <w:rPr>
          <w:rFonts w:hint="eastAsia"/>
          <w:lang w:eastAsia="zh-CN"/>
        </w:rPr>
        <w:t>的</w:t>
      </w:r>
      <w:r>
        <w:rPr>
          <w:rFonts w:hint="eastAsia"/>
        </w:rPr>
        <w:t>个人缴费不再退回</w:t>
      </w:r>
      <w:r>
        <w:rPr>
          <w:rFonts w:hint="eastAsia"/>
          <w:lang w:eastAsia="zh-CN"/>
        </w:rPr>
        <w:t>。</w:t>
      </w:r>
      <w:r>
        <w:rPr>
          <w:rFonts w:hint="eastAsia"/>
        </w:rPr>
        <w:t>已通过医疗救助渠道享受参保缴费补贴的救助对象</w:t>
      </w:r>
      <w:r>
        <w:rPr>
          <w:rFonts w:hint="eastAsia"/>
          <w:lang w:eastAsia="zh-CN"/>
        </w:rPr>
        <w:t>，</w:t>
      </w:r>
      <w:r>
        <w:rPr>
          <w:rFonts w:hint="eastAsia"/>
        </w:rPr>
        <w:t>可根据其需要终止的参保关系缴费渠道依申请完成退费。</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lang w:eastAsia="zh-CN"/>
        </w:rPr>
      </w:pPr>
      <w:r>
        <w:rPr>
          <w:rFonts w:hint="eastAsia" w:ascii="黑体" w:hAnsi="黑体" w:eastAsia="黑体" w:cs="黑体"/>
          <w:lang w:eastAsia="zh-CN"/>
        </w:rPr>
        <w:t>第三章</w:t>
      </w:r>
      <w:r>
        <w:rPr>
          <w:rFonts w:hint="eastAsia" w:ascii="黑体" w:hAnsi="黑体" w:eastAsia="黑体" w:cs="黑体"/>
          <w:lang w:val="en-US" w:eastAsia="zh-CN"/>
        </w:rPr>
        <w:t xml:space="preserve"> </w:t>
      </w:r>
      <w:r>
        <w:rPr>
          <w:rFonts w:hint="eastAsia" w:ascii="黑体" w:hAnsi="黑体" w:eastAsia="黑体" w:cs="黑体"/>
        </w:rPr>
        <w:t>基金管理</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十四</w:t>
      </w:r>
      <w:r>
        <w:rPr>
          <w:rFonts w:hint="eastAsia" w:ascii="黑体" w:hAnsi="黑体" w:eastAsia="黑体" w:cs="黑体"/>
        </w:rPr>
        <w:t>条【缴费调整】</w:t>
      </w:r>
      <w:r>
        <w:rPr>
          <w:rFonts w:hint="eastAsia"/>
          <w:lang w:eastAsia="zh-CN"/>
        </w:rPr>
        <w:t>城乡居民基本医疗保险基金、城乡居民大病医疗资金、城乡居民补充医疗保险基金</w:t>
      </w:r>
      <w:r>
        <w:rPr>
          <w:rFonts w:hint="eastAsia"/>
        </w:rPr>
        <w:t>实行全市统筹使用。参保人缴纳的城乡居民医疗保险费</w:t>
      </w:r>
      <w:r>
        <w:rPr>
          <w:rFonts w:hint="eastAsia"/>
          <w:lang w:eastAsia="zh-CN"/>
        </w:rPr>
        <w:t>和</w:t>
      </w:r>
      <w:r>
        <w:rPr>
          <w:rFonts w:hint="eastAsia"/>
        </w:rPr>
        <w:t>财政补贴纳入城乡居民医疗保险基金。城乡居民医疗保险</w:t>
      </w:r>
      <w:r>
        <w:rPr>
          <w:rFonts w:hint="eastAsia"/>
          <w:lang w:eastAsia="zh-CN"/>
        </w:rPr>
        <w:t>的</w:t>
      </w:r>
      <w:r>
        <w:rPr>
          <w:rFonts w:hint="eastAsia"/>
        </w:rPr>
        <w:t>缴费基数和缴费</w:t>
      </w:r>
      <w:r>
        <w:rPr>
          <w:rFonts w:hint="eastAsia"/>
          <w:lang w:eastAsia="zh-CN"/>
        </w:rPr>
        <w:t>费率</w:t>
      </w:r>
      <w:r>
        <w:rPr>
          <w:rFonts w:hint="eastAsia"/>
        </w:rPr>
        <w:t>由市医疗保障行政部门会同有关部门根据本地经济社会发展水平、城乡居民医疗保险基金运行状况等提出调整方案报市政府批准及省医疗保障局同意后执行。</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十五</w:t>
      </w:r>
      <w:r>
        <w:rPr>
          <w:rFonts w:hint="eastAsia" w:ascii="黑体" w:hAnsi="黑体" w:eastAsia="黑体" w:cs="黑体"/>
        </w:rPr>
        <w:t>条【基金管理】</w:t>
      </w:r>
      <w:r>
        <w:rPr>
          <w:rFonts w:hint="eastAsia"/>
        </w:rPr>
        <w:t>城乡居民医疗保险基金纳入市社会保险基金财政专户管理，专款专用。任何单位和个人不得贪污、挪用、截留和侵占城乡居民医疗保险基金，违者除责令如数归还外，依法追究其行政、法律责任。</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lang w:val="en-US" w:eastAsia="zh-CN"/>
        </w:rPr>
        <w:t>第十六条【基金预算】</w:t>
      </w:r>
      <w:r>
        <w:rPr>
          <w:rFonts w:hint="eastAsia"/>
        </w:rPr>
        <w:t>全市城乡居民医疗保险基金实行预决算管理，科学编制收支预算。基金预算按制度分别编制，不得编制赤字预算。真实准确编制决算，严格决算审核和批复。</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基金收不抵支时，</w:t>
      </w:r>
      <w:r>
        <w:rPr>
          <w:rFonts w:hint="eastAsia"/>
          <w:lang w:eastAsia="zh-CN"/>
        </w:rPr>
        <w:t>采取动用</w:t>
      </w:r>
      <w:r>
        <w:rPr>
          <w:rFonts w:hint="eastAsia"/>
        </w:rPr>
        <w:t>结余基金、调整筹资标准等办法解决。因传染病流行、自然灾害和突发事件等因素造成城乡居民医疗保险基金不足支付或预支付能力不足时，由市政府协调解决。</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第十</w:t>
      </w:r>
      <w:r>
        <w:rPr>
          <w:rFonts w:hint="eastAsia" w:ascii="黑体" w:hAnsi="黑体" w:eastAsia="黑体" w:cs="黑体"/>
          <w:lang w:eastAsia="zh-CN"/>
        </w:rPr>
        <w:t>七</w:t>
      </w:r>
      <w:r>
        <w:rPr>
          <w:rFonts w:hint="eastAsia" w:ascii="黑体" w:hAnsi="黑体" w:eastAsia="黑体" w:cs="黑体"/>
        </w:rPr>
        <w:t>条【财政预算】</w:t>
      </w:r>
      <w:r>
        <w:rPr>
          <w:rFonts w:hint="eastAsia"/>
        </w:rPr>
        <w:t>市、镇街财政部门应将本级财政承担的基本医疗保险费补贴纳入当年财政预算。镇街负担的本级财政补贴部分由市财政在返还税收分成中予以扣收，资金纳入市医保部门年初部门预算。实行一级财政管理体制的功能类镇街，政府财政补贴由镇街财政全额承担，并按季度统一划入市社会保险基金财政专户。</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第十</w:t>
      </w:r>
      <w:r>
        <w:rPr>
          <w:rFonts w:hint="eastAsia" w:ascii="黑体" w:hAnsi="黑体" w:eastAsia="黑体" w:cs="黑体"/>
          <w:lang w:eastAsia="zh-CN"/>
        </w:rPr>
        <w:t>八</w:t>
      </w:r>
      <w:r>
        <w:rPr>
          <w:rFonts w:hint="eastAsia" w:ascii="黑体" w:hAnsi="黑体" w:eastAsia="黑体" w:cs="黑体"/>
        </w:rPr>
        <w:t>条【来源支出】</w:t>
      </w:r>
      <w:r>
        <w:rPr>
          <w:rFonts w:hint="eastAsia"/>
        </w:rPr>
        <w:t>城乡居民医疗保险基金的来源和支出：</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（一）基金的来源</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1.个人缴纳的城乡居民医疗保险费；</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rPr>
          <w:rFonts w:hint="eastAsia"/>
        </w:rPr>
      </w:pPr>
      <w:r>
        <w:rPr>
          <w:rFonts w:hint="eastAsia"/>
        </w:rPr>
        <w:t>2.各级</w:t>
      </w:r>
      <w:r>
        <w:rPr>
          <w:rFonts w:hint="eastAsia"/>
          <w:lang w:eastAsia="zh-CN"/>
        </w:rPr>
        <w:t>财政</w:t>
      </w:r>
      <w:r>
        <w:rPr>
          <w:rFonts w:hint="eastAsia"/>
        </w:rPr>
        <w:t>补贴；</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rPr>
          <w:rFonts w:hint="eastAsia"/>
        </w:rPr>
      </w:pPr>
      <w:r>
        <w:rPr>
          <w:rFonts w:hint="eastAsia"/>
        </w:rPr>
        <w:t>3.城乡居民医疗保险基金的利息；</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rPr>
          <w:rFonts w:hint="eastAsia"/>
        </w:rPr>
      </w:pPr>
      <w:r>
        <w:rPr>
          <w:rFonts w:hint="eastAsia"/>
        </w:rPr>
        <w:t>4.依法纳入城乡居民医疗保险基金的其他收入。</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rPr>
          <w:rFonts w:hint="eastAsia"/>
        </w:rPr>
      </w:pPr>
      <w:r>
        <w:rPr>
          <w:rFonts w:hint="eastAsia"/>
        </w:rPr>
        <w:t>（二）基金的支出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pPr>
      <w:r>
        <w:rPr>
          <w:rFonts w:hint="eastAsia"/>
        </w:rPr>
        <w:t>1.支付参保人在医疗机构符合规定的医疗费用；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591" w:leftChars="192" w:right="0" w:rightChars="0" w:firstLine="0" w:firstLineChars="0"/>
        <w:textAlignment w:val="auto"/>
        <w:outlineLvl w:val="9"/>
        <w:rPr>
          <w:rFonts w:hint="eastAsia"/>
        </w:rPr>
      </w:pPr>
      <w:r>
        <w:rPr>
          <w:rFonts w:hint="eastAsia"/>
        </w:rPr>
        <w:t>2.支付参保人在定点零售药店符合规定的费用；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591" w:leftChars="192" w:right="0" w:rightChars="0" w:firstLine="0" w:firstLineChars="0"/>
        <w:textAlignment w:val="auto"/>
        <w:outlineLvl w:val="9"/>
      </w:pPr>
      <w:r>
        <w:rPr>
          <w:rFonts w:hint="eastAsia"/>
        </w:rPr>
        <w:t>3.划入城乡居民基本医疗保险</w:t>
      </w:r>
      <w:r>
        <w:rPr>
          <w:rFonts w:hint="eastAsia"/>
          <w:lang w:eastAsia="zh-CN"/>
        </w:rPr>
        <w:t>统筹</w:t>
      </w:r>
      <w:r>
        <w:rPr>
          <w:rFonts w:hint="eastAsia"/>
        </w:rPr>
        <w:t>基金、城乡居民大病保险资金、城乡居民补充医疗保险</w:t>
      </w:r>
      <w:r>
        <w:rPr>
          <w:rFonts w:hint="eastAsia"/>
          <w:lang w:eastAsia="zh-CN"/>
        </w:rPr>
        <w:t>统筹</w:t>
      </w:r>
      <w:r>
        <w:rPr>
          <w:rFonts w:hint="eastAsia"/>
        </w:rPr>
        <w:t>基金；</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pPr>
      <w:r>
        <w:rPr>
          <w:rFonts w:hint="eastAsia"/>
        </w:rPr>
        <w:t>4.支付家庭医生服务的相关费用；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pPr>
      <w:r>
        <w:rPr>
          <w:rFonts w:hint="eastAsia"/>
        </w:rPr>
        <w:t>5.国家规定的城乡居民医疗保险基金的其他支出。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pPr>
      <w:r>
        <w:rPr>
          <w:rFonts w:hint="eastAsia" w:ascii="黑体" w:hAnsi="黑体" w:eastAsia="黑体" w:cs="黑体"/>
        </w:rPr>
        <w:t>第十</w:t>
      </w:r>
      <w:r>
        <w:rPr>
          <w:rFonts w:hint="eastAsia" w:ascii="黑体" w:hAnsi="黑体" w:eastAsia="黑体" w:cs="黑体"/>
          <w:lang w:eastAsia="zh-CN"/>
        </w:rPr>
        <w:t>九</w:t>
      </w:r>
      <w:r>
        <w:rPr>
          <w:rFonts w:hint="eastAsia" w:ascii="黑体" w:hAnsi="黑体" w:eastAsia="黑体" w:cs="黑体"/>
        </w:rPr>
        <w:t>条【免征税费】</w:t>
      </w:r>
      <w:r>
        <w:rPr>
          <w:rFonts w:hint="eastAsia"/>
        </w:rPr>
        <w:t>城乡居民医疗保险基金</w:t>
      </w:r>
      <w:r>
        <w:rPr>
          <w:rFonts w:hint="eastAsia"/>
          <w:lang w:eastAsia="zh-CN"/>
        </w:rPr>
        <w:t>、补充医疗保险基金</w:t>
      </w:r>
      <w:r>
        <w:rPr>
          <w:rFonts w:hint="eastAsia"/>
        </w:rPr>
        <w:t>及其营运收益、各项待遇，按国家规定免征税、费。</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二十</w:t>
      </w:r>
      <w:r>
        <w:rPr>
          <w:rFonts w:hint="eastAsia" w:ascii="黑体" w:hAnsi="黑体" w:eastAsia="黑体" w:cs="黑体"/>
        </w:rPr>
        <w:t>条【不得缓免】</w:t>
      </w:r>
      <w:r>
        <w:rPr>
          <w:rFonts w:hint="eastAsia"/>
        </w:rPr>
        <w:t>城乡居民医疗保险费非因不可抗力等法定事由不得缓缴、减免。</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r>
        <w:rPr>
          <w:rFonts w:hint="eastAsia" w:ascii="黑体" w:hAnsi="黑体" w:eastAsia="黑体" w:cs="黑体"/>
        </w:rPr>
        <w:t>第</w:t>
      </w:r>
      <w:r>
        <w:rPr>
          <w:rFonts w:hint="eastAsia" w:ascii="黑体" w:hAnsi="黑体" w:eastAsia="黑体" w:cs="黑体"/>
          <w:lang w:eastAsia="zh-CN"/>
        </w:rPr>
        <w:t>二十一</w:t>
      </w:r>
      <w:r>
        <w:rPr>
          <w:rFonts w:hint="eastAsia" w:ascii="黑体" w:hAnsi="黑体" w:eastAsia="黑体" w:cs="黑体"/>
        </w:rPr>
        <w:t>条【非支付范围】</w:t>
      </w:r>
      <w:r>
        <w:rPr>
          <w:rFonts w:hint="eastAsia"/>
        </w:rPr>
        <w:t>城乡居民医疗保险基金不予支付的范围按照</w:t>
      </w:r>
      <w:r>
        <w:rPr>
          <w:rFonts w:hint="eastAsia"/>
          <w:lang w:eastAsia="zh-CN"/>
        </w:rPr>
        <w:t>《社会保险法》规定执行。</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eastAsia="zh-CN"/>
        </w:rPr>
      </w:pPr>
      <w:r>
        <w:rPr>
          <w:rFonts w:hint="eastAsia" w:ascii="黑体" w:hAnsi="黑体" w:eastAsia="黑体" w:cs="黑体"/>
          <w:lang w:eastAsia="zh-CN"/>
        </w:rPr>
        <w:t>第四章 城乡居民基本医疗保险待遇</w:t>
      </w:r>
    </w:p>
    <w:p>
      <w:pPr>
        <w:pStyle w:val="2"/>
      </w:pPr>
      <w:r>
        <w:rPr>
          <w:rFonts w:hint="eastAsia" w:ascii="黑体" w:hAnsi="黑体" w:eastAsia="黑体" w:cs="黑体"/>
          <w:sz w:val="32"/>
          <w:szCs w:val="32"/>
        </w:rPr>
        <w:t>第</w:t>
      </w:r>
      <w:r>
        <w:rPr>
          <w:rFonts w:hint="eastAsia" w:ascii="黑体" w:hAnsi="黑体" w:eastAsia="黑体" w:cs="黑体"/>
          <w:sz w:val="32"/>
          <w:szCs w:val="32"/>
          <w:lang w:eastAsia="zh-CN"/>
        </w:rPr>
        <w:t>二十二</w:t>
      </w:r>
      <w:r>
        <w:rPr>
          <w:rFonts w:hint="eastAsia" w:ascii="黑体" w:hAnsi="黑体" w:eastAsia="黑体" w:cs="黑体"/>
          <w:sz w:val="32"/>
          <w:szCs w:val="32"/>
        </w:rPr>
        <w:t>条【待遇时间】</w:t>
      </w:r>
      <w:r>
        <w:rPr>
          <w:rFonts w:hint="eastAsia"/>
          <w:sz w:val="32"/>
          <w:szCs w:val="32"/>
        </w:rPr>
        <w:t>参保人按</w:t>
      </w:r>
      <w:r>
        <w:rPr>
          <w:sz w:val="32"/>
          <w:szCs w:val="32"/>
        </w:rPr>
        <w:t>本办法</w:t>
      </w:r>
      <w:r>
        <w:rPr>
          <w:rFonts w:hint="eastAsia"/>
          <w:sz w:val="32"/>
          <w:szCs w:val="32"/>
        </w:rPr>
        <w:t>规定缴纳城乡居民基本医疗保险费后，</w:t>
      </w:r>
      <w:r>
        <w:rPr>
          <w:rFonts w:hint="eastAsia"/>
          <w:sz w:val="32"/>
          <w:szCs w:val="32"/>
          <w:lang w:eastAsia="zh-CN"/>
        </w:rPr>
        <w:t>于</w:t>
      </w:r>
      <w:r>
        <w:rPr>
          <w:sz w:val="32"/>
          <w:szCs w:val="32"/>
        </w:rPr>
        <w:t>次年1月</w:t>
      </w:r>
      <w:r>
        <w:rPr>
          <w:rFonts w:hint="eastAsia"/>
          <w:sz w:val="32"/>
          <w:szCs w:val="32"/>
        </w:rPr>
        <w:t>1日至12月31日</w:t>
      </w:r>
      <w:r>
        <w:rPr>
          <w:sz w:val="32"/>
          <w:szCs w:val="32"/>
        </w:rPr>
        <w:t>享受本办法规定的</w:t>
      </w:r>
      <w:r>
        <w:rPr>
          <w:rFonts w:hint="eastAsia"/>
          <w:sz w:val="32"/>
          <w:szCs w:val="32"/>
        </w:rPr>
        <w:t>城乡居民基本</w:t>
      </w:r>
      <w:r>
        <w:rPr>
          <w:sz w:val="32"/>
          <w:szCs w:val="32"/>
        </w:rPr>
        <w:t>医疗保险待遇</w:t>
      </w:r>
      <w:r>
        <w:rPr>
          <w:rFonts w:hint="eastAsia"/>
          <w:sz w:val="32"/>
          <w:szCs w:val="32"/>
        </w:rPr>
        <w:t>；参保人未按规定时间缴纳城乡居民基本医疗保险费的，</w:t>
      </w:r>
      <w:r>
        <w:rPr>
          <w:rFonts w:hint="eastAsia"/>
          <w:sz w:val="32"/>
          <w:szCs w:val="32"/>
          <w:lang w:eastAsia="zh-CN"/>
        </w:rPr>
        <w:t>暂停</w:t>
      </w:r>
      <w:r>
        <w:rPr>
          <w:rFonts w:hint="eastAsia"/>
          <w:sz w:val="32"/>
          <w:szCs w:val="32"/>
        </w:rPr>
        <w:t>享受次年城乡居民基本医疗保险待遇。按一年半缴费</w:t>
      </w:r>
      <w:r>
        <w:rPr>
          <w:rFonts w:hint="eastAsia"/>
          <w:sz w:val="32"/>
          <w:szCs w:val="32"/>
          <w:lang w:eastAsia="zh-CN"/>
        </w:rPr>
        <w:t>的</w:t>
      </w:r>
      <w:r>
        <w:rPr>
          <w:rFonts w:hint="eastAsia"/>
          <w:sz w:val="32"/>
          <w:szCs w:val="32"/>
        </w:rPr>
        <w:t>新</w:t>
      </w:r>
      <w:r>
        <w:rPr>
          <w:rFonts w:hint="eastAsia"/>
          <w:sz w:val="32"/>
          <w:szCs w:val="32"/>
          <w:lang w:eastAsia="zh-CN"/>
        </w:rPr>
        <w:t>入学学</w:t>
      </w:r>
      <w:r>
        <w:rPr>
          <w:rFonts w:hint="eastAsia"/>
          <w:sz w:val="32"/>
          <w:szCs w:val="32"/>
        </w:rPr>
        <w:t>生</w:t>
      </w:r>
      <w:r>
        <w:rPr>
          <w:rFonts w:hint="eastAsia"/>
          <w:sz w:val="32"/>
          <w:szCs w:val="32"/>
          <w:lang w:eastAsia="zh-CN"/>
        </w:rPr>
        <w:t>，享受</w:t>
      </w:r>
      <w:r>
        <w:rPr>
          <w:rFonts w:hint="eastAsia"/>
          <w:sz w:val="32"/>
          <w:lang w:eastAsia="zh-CN"/>
        </w:rPr>
        <w:t>当年</w:t>
      </w:r>
      <w:r>
        <w:rPr>
          <w:rFonts w:hint="eastAsia"/>
          <w:sz w:val="32"/>
          <w:lang w:val="en-US" w:eastAsia="zh-CN"/>
        </w:rPr>
        <w:t>9月至</w:t>
      </w:r>
      <w:r>
        <w:rPr>
          <w:rFonts w:hint="eastAsia"/>
          <w:sz w:val="32"/>
          <w:lang w:eastAsia="zh-CN"/>
        </w:rPr>
        <w:t>次年</w:t>
      </w:r>
      <w:r>
        <w:rPr>
          <w:rFonts w:hint="eastAsia"/>
          <w:sz w:val="32"/>
          <w:lang w:val="en-US" w:eastAsia="zh-CN"/>
        </w:rPr>
        <w:t>12月期间的</w:t>
      </w:r>
      <w:r>
        <w:rPr>
          <w:rFonts w:hint="eastAsia"/>
          <w:sz w:val="32"/>
          <w:lang w:eastAsia="zh-CN"/>
        </w:rPr>
        <w:t>城乡居民医疗保险待遇。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二十三</w:t>
      </w:r>
      <w:r>
        <w:rPr>
          <w:rFonts w:hint="eastAsia" w:ascii="黑体" w:hAnsi="黑体" w:eastAsia="黑体" w:cs="黑体"/>
        </w:rPr>
        <w:t>条【目录范围】</w:t>
      </w:r>
      <w:r>
        <w:rPr>
          <w:rFonts w:hint="eastAsia"/>
        </w:rPr>
        <w:t>城乡居民医疗保险基金支付范围由国家、省和市制定的药品、诊疗项目和医疗服务设施范围及支付标准等目</w:t>
      </w:r>
      <w:r>
        <w:rPr>
          <w:rFonts w:hint="default"/>
        </w:rPr>
        <w:t>录确定。</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二十四</w:t>
      </w:r>
      <w:r>
        <w:rPr>
          <w:rFonts w:hint="eastAsia" w:ascii="黑体" w:hAnsi="黑体" w:eastAsia="黑体" w:cs="黑体"/>
        </w:rPr>
        <w:t>条【限额定义】</w:t>
      </w:r>
      <w:r>
        <w:rPr>
          <w:rFonts w:hint="eastAsia"/>
        </w:rPr>
        <w:t>城乡居民</w:t>
      </w:r>
      <w:r>
        <w:rPr>
          <w:rFonts w:hint="default"/>
          <w:lang w:eastAsia="zh-CN"/>
        </w:rPr>
        <w:t>基本</w:t>
      </w:r>
      <w:r>
        <w:rPr>
          <w:rFonts w:hint="eastAsia"/>
        </w:rPr>
        <w:t>医疗保险统筹基金年度累计最高支付限额是参保人1个医保年度内一次或多次就医</w:t>
      </w:r>
      <w:r>
        <w:rPr>
          <w:rFonts w:hint="eastAsia" w:ascii="仿宋_GB2312" w:hAnsi="仿宋_GB2312" w:eastAsia="仿宋_GB2312" w:cs="仿宋_GB2312"/>
          <w:sz w:val="32"/>
          <w:szCs w:val="32"/>
        </w:rPr>
        <w:t>（门诊和住院）由统筹基金支付的最高支付总额。住院统筹支付费用、普通</w:t>
      </w:r>
      <w:r>
        <w:rPr>
          <w:rFonts w:hint="eastAsia" w:ascii="仿宋_GB2312" w:hAnsi="仿宋_GB2312" w:cs="仿宋_GB2312"/>
          <w:sz w:val="32"/>
          <w:szCs w:val="32"/>
          <w:lang w:eastAsia="zh-CN"/>
        </w:rPr>
        <w:t>门诊</w:t>
      </w:r>
      <w:r>
        <w:rPr>
          <w:rFonts w:hint="eastAsia" w:ascii="仿宋_GB2312" w:hAnsi="仿宋_GB2312" w:eastAsia="仿宋_GB2312" w:cs="仿宋_GB2312"/>
          <w:sz w:val="32"/>
          <w:szCs w:val="32"/>
        </w:rPr>
        <w:t>统筹支付费用与</w:t>
      </w:r>
      <w:r>
        <w:rPr>
          <w:rFonts w:hint="eastAsia" w:ascii="仿宋_GB2312" w:hAnsi="仿宋_GB2312" w:cs="仿宋_GB2312"/>
          <w:sz w:val="32"/>
          <w:szCs w:val="32"/>
          <w:lang w:eastAsia="zh-CN"/>
        </w:rPr>
        <w:t>门特</w:t>
      </w:r>
      <w:r>
        <w:rPr>
          <w:rFonts w:hint="eastAsia" w:ascii="仿宋_GB2312" w:hAnsi="仿宋_GB2312" w:eastAsia="仿宋_GB2312" w:cs="仿宋_GB2312"/>
          <w:sz w:val="32"/>
          <w:szCs w:val="32"/>
        </w:rPr>
        <w:t>统筹支付费用合并计算，纳入</w:t>
      </w:r>
      <w:r>
        <w:rPr>
          <w:rFonts w:hint="eastAsia" w:ascii="仿宋_GB2312" w:hAnsi="仿宋_GB2312" w:cs="仿宋_GB2312"/>
          <w:sz w:val="32"/>
          <w:szCs w:val="32"/>
          <w:lang w:eastAsia="zh-CN"/>
        </w:rPr>
        <w:t>城乡居民</w:t>
      </w:r>
      <w:r>
        <w:rPr>
          <w:rFonts w:hint="eastAsia" w:ascii="仿宋_GB2312" w:hAnsi="仿宋_GB2312" w:eastAsia="仿宋_GB2312" w:cs="仿宋_GB2312"/>
          <w:sz w:val="32"/>
          <w:szCs w:val="32"/>
        </w:rPr>
        <w:t>基本医疗保险统筹基金年度累计最高支付限额</w:t>
      </w:r>
      <w:r>
        <w:rPr>
          <w:rFonts w:hint="eastAsia" w:ascii="仿宋_GB2312" w:hAnsi="仿宋_GB2312" w:cs="仿宋_GB2312"/>
          <w:sz w:val="32"/>
          <w:szCs w:val="32"/>
          <w:lang w:eastAsia="zh-CN"/>
        </w:rPr>
        <w:t>，</w:t>
      </w:r>
      <w:r>
        <w:rPr>
          <w:rFonts w:hint="eastAsia"/>
        </w:rPr>
        <w:t>取整至个位数，小数点后位数下调为零。不可结转</w:t>
      </w:r>
      <w:r>
        <w:rPr>
          <w:rFonts w:hint="eastAsia"/>
          <w:lang w:val="en-US" w:eastAsia="zh-CN"/>
        </w:rPr>
        <w:t>下一医保年度</w:t>
      </w:r>
      <w:r>
        <w:rPr>
          <w:rFonts w:hint="eastAsia"/>
        </w:rPr>
        <w:t>使用。</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参保人</w:t>
      </w:r>
      <w:r>
        <w:rPr>
          <w:rFonts w:hint="eastAsia"/>
          <w:lang w:eastAsia="zh-CN"/>
        </w:rPr>
        <w:t>参加城乡居民基本医疗保险统医保</w:t>
      </w:r>
      <w:r>
        <w:rPr>
          <w:rFonts w:hint="eastAsia"/>
        </w:rPr>
        <w:t>年度</w:t>
      </w:r>
      <w:r>
        <w:rPr>
          <w:rFonts w:hint="eastAsia"/>
          <w:lang w:eastAsia="zh-CN"/>
        </w:rPr>
        <w:t>累计</w:t>
      </w:r>
      <w:r>
        <w:rPr>
          <w:rFonts w:hint="eastAsia"/>
        </w:rPr>
        <w:t>最高支付限额</w:t>
      </w:r>
      <w:r>
        <w:rPr>
          <w:rFonts w:hint="eastAsia"/>
          <w:lang w:eastAsia="zh-CN"/>
        </w:rPr>
        <w:t>分别</w:t>
      </w:r>
      <w:r>
        <w:rPr>
          <w:rFonts w:hint="eastAsia"/>
        </w:rPr>
        <w:t>为本市上上年度</w:t>
      </w:r>
      <w:r>
        <w:rPr>
          <w:rFonts w:hint="eastAsia"/>
          <w:lang w:eastAsia="zh-CN"/>
        </w:rPr>
        <w:t>城乡居民可支配收入</w:t>
      </w:r>
      <w:r>
        <w:rPr>
          <w:rFonts w:hint="eastAsia"/>
        </w:rPr>
        <w:t>的</w:t>
      </w:r>
      <w:r>
        <w:rPr>
          <w:rFonts w:hint="eastAsia"/>
          <w:lang w:val="en-US" w:eastAsia="zh-CN"/>
        </w:rPr>
        <w:t>8倍</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二十五</w:t>
      </w:r>
      <w:r>
        <w:rPr>
          <w:rFonts w:hint="eastAsia" w:ascii="黑体" w:hAnsi="黑体" w:eastAsia="黑体" w:cs="黑体"/>
        </w:rPr>
        <w:t>条【待遇项目】</w:t>
      </w:r>
      <w:r>
        <w:rPr>
          <w:rFonts w:hint="eastAsia"/>
        </w:rPr>
        <w:t>参加城乡居民基本医疗保险的参保人，按</w:t>
      </w:r>
      <w:r>
        <w:t>本办法</w:t>
      </w:r>
      <w:r>
        <w:rPr>
          <w:rFonts w:hint="eastAsia"/>
        </w:rPr>
        <w:t>规定享受城乡居民基本医疗保险住院统筹待遇</w:t>
      </w:r>
      <w:r>
        <w:rPr>
          <w:rFonts w:hint="eastAsia"/>
          <w:lang w:eastAsia="zh-CN"/>
        </w:rPr>
        <w:t>和</w:t>
      </w:r>
      <w:r>
        <w:rPr>
          <w:rFonts w:hint="eastAsia"/>
        </w:rPr>
        <w:t>门诊统筹待遇。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二十六</w:t>
      </w:r>
      <w:r>
        <w:rPr>
          <w:rFonts w:hint="eastAsia" w:ascii="黑体" w:hAnsi="黑体" w:eastAsia="黑体" w:cs="黑体"/>
        </w:rPr>
        <w:t>条【住院待遇】</w:t>
      </w:r>
      <w:r>
        <w:rPr>
          <w:rFonts w:hint="eastAsia"/>
        </w:rPr>
        <w:t>住院统筹待遇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r>
        <w:rPr>
          <w:rFonts w:hint="eastAsia"/>
        </w:rPr>
        <w:t>（一）住院起付</w:t>
      </w:r>
      <w:r>
        <w:rPr>
          <w:rFonts w:hint="eastAsia"/>
          <w:lang w:eastAsia="zh-CN"/>
        </w:rPr>
        <w:t>线</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参保人住院需自付住院起付线以下的医保费用。一级以下定点医疗机构600元/次，二级定点医疗机构800元/次，三级定点医疗机构1000元/次。</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同一医保年度，参保人因病情需要市内转院（仅限本市上下级定点医疗机构间）由转出定点医疗机构按规定为其办理转院手续后，参保人于24小时内在转入定点医疗机构办理入院手续的，可连续计算住院起付线。</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（二）住院支付比例</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参保人医保年度内发生超过起付线</w:t>
      </w:r>
      <w:r>
        <w:rPr>
          <w:rFonts w:hint="eastAsia"/>
          <w:lang w:eastAsia="zh-CN"/>
        </w:rPr>
        <w:t>至</w:t>
      </w:r>
      <w:r>
        <w:rPr>
          <w:rFonts w:hint="eastAsia"/>
        </w:rPr>
        <w:t>最高支付限额以</w:t>
      </w:r>
      <w:r>
        <w:rPr>
          <w:rFonts w:hint="eastAsia"/>
          <w:lang w:eastAsia="zh-CN"/>
        </w:rPr>
        <w:t>内</w:t>
      </w:r>
      <w:r>
        <w:rPr>
          <w:rFonts w:hint="eastAsia"/>
        </w:rPr>
        <w:t>的医保费用，统筹基金按以下规定支付：一级以下定点医疗机构</w:t>
      </w:r>
      <w:r>
        <w:rPr>
          <w:rFonts w:hint="eastAsia"/>
          <w:lang w:val="en-US" w:eastAsia="zh-CN"/>
        </w:rPr>
        <w:t>92</w:t>
      </w:r>
      <w:r>
        <w:rPr>
          <w:rFonts w:hint="eastAsia"/>
        </w:rPr>
        <w:t>%，二级定点医疗机构</w:t>
      </w:r>
      <w:r>
        <w:rPr>
          <w:rFonts w:hint="eastAsia"/>
          <w:lang w:val="en-US" w:eastAsia="zh-CN"/>
        </w:rPr>
        <w:t>90</w:t>
      </w:r>
      <w:r>
        <w:rPr>
          <w:rFonts w:hint="eastAsia"/>
        </w:rPr>
        <w:t>%，三级定点医疗机构80%，其余部分个人自付。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参保人跨月住院的，以出院日期所在医保年度的住院起付</w:t>
      </w:r>
      <w:r>
        <w:rPr>
          <w:rFonts w:hint="eastAsia"/>
          <w:lang w:eastAsia="zh-CN"/>
        </w:rPr>
        <w:t>线</w:t>
      </w:r>
      <w:r>
        <w:rPr>
          <w:rFonts w:hint="eastAsia"/>
        </w:rPr>
        <w:t>标准、统筹基金支付比例和年度累计支付限额核算。参保人跨医保年度住院的，可在医保年度的最后5个工作日向定点医疗机构申请分段结算1次，分段结算后按新入院享受我市社会医疗保险待遇。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第二十</w:t>
      </w:r>
      <w:r>
        <w:rPr>
          <w:rFonts w:hint="eastAsia" w:ascii="黑体" w:hAnsi="黑体" w:eastAsia="黑体" w:cs="黑体"/>
          <w:lang w:eastAsia="zh-CN"/>
        </w:rPr>
        <w:t>七</w:t>
      </w:r>
      <w:r>
        <w:rPr>
          <w:rFonts w:hint="eastAsia" w:ascii="黑体" w:hAnsi="黑体" w:eastAsia="黑体" w:cs="黑体"/>
        </w:rPr>
        <w:t>条【门诊待遇】</w:t>
      </w:r>
      <w:r>
        <w:rPr>
          <w:rFonts w:hint="eastAsia"/>
        </w:rPr>
        <w:t>门诊统筹待遇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门诊统筹待遇包括普通门诊统筹待遇和门诊特定病种统筹待遇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（一）普通门诊统筹待遇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lang w:val="en-US" w:eastAsia="zh-CN"/>
        </w:rPr>
        <w:t>1.普通门诊统筹建立基层首诊和双向转诊机制。参保人应选定一家镇街社区定点医疗机构管理机构，该管辖范围内的所有</w:t>
      </w:r>
      <w:r>
        <w:rPr>
          <w:rFonts w:hint="eastAsia"/>
        </w:rPr>
        <w:t>社区定点医疗机构</w:t>
      </w:r>
      <w:r>
        <w:rPr>
          <w:rFonts w:hint="eastAsia"/>
          <w:lang w:eastAsia="zh-CN"/>
        </w:rPr>
        <w:t>及相关联的</w:t>
      </w:r>
      <w:r>
        <w:rPr>
          <w:rFonts w:hint="eastAsia"/>
          <w:lang w:val="en-US" w:eastAsia="zh-CN"/>
        </w:rPr>
        <w:t>镇街级定点医疗机构</w:t>
      </w:r>
      <w:r>
        <w:rPr>
          <w:rFonts w:hint="eastAsia"/>
        </w:rPr>
        <w:t>均为</w:t>
      </w:r>
      <w:r>
        <w:rPr>
          <w:rFonts w:hint="eastAsia"/>
          <w:lang w:eastAsia="zh-CN"/>
        </w:rPr>
        <w:t>其</w:t>
      </w:r>
      <w:r>
        <w:rPr>
          <w:rFonts w:hint="eastAsia"/>
        </w:rPr>
        <w:t>就</w:t>
      </w:r>
      <w:r>
        <w:rPr>
          <w:rFonts w:hint="eastAsia"/>
          <w:lang w:eastAsia="zh-CN"/>
        </w:rPr>
        <w:t>医</w:t>
      </w:r>
      <w:r>
        <w:rPr>
          <w:rFonts w:hint="eastAsia"/>
        </w:rPr>
        <w:t>点</w:t>
      </w:r>
      <w:r>
        <w:rPr>
          <w:rFonts w:hint="eastAsia"/>
          <w:lang w:eastAsia="zh-CN"/>
        </w:rPr>
        <w:t>。</w:t>
      </w:r>
      <w:r>
        <w:rPr>
          <w:rFonts w:hint="eastAsia"/>
        </w:rPr>
        <w:t>参保人选择的</w:t>
      </w:r>
      <w:r>
        <w:rPr>
          <w:rFonts w:hint="eastAsia"/>
          <w:lang w:val="en-US" w:eastAsia="zh-CN"/>
        </w:rPr>
        <w:t>社区定点医疗机构管理机构</w:t>
      </w:r>
      <w:r>
        <w:rPr>
          <w:rFonts w:hint="eastAsia"/>
        </w:rPr>
        <w:t>所在镇</w:t>
      </w:r>
      <w:r>
        <w:rPr>
          <w:rFonts w:hint="eastAsia"/>
          <w:lang w:val="en-US" w:eastAsia="zh-CN"/>
        </w:rPr>
        <w:t>街</w:t>
      </w:r>
      <w:r>
        <w:rPr>
          <w:rFonts w:hint="eastAsia"/>
        </w:rPr>
        <w:t>未设</w:t>
      </w:r>
      <w:r>
        <w:rPr>
          <w:rFonts w:hint="eastAsia"/>
          <w:lang w:val="en-US" w:eastAsia="zh-CN"/>
        </w:rPr>
        <w:t>镇街级定点</w:t>
      </w:r>
      <w:r>
        <w:rPr>
          <w:rFonts w:hint="eastAsia"/>
        </w:rPr>
        <w:t>医疗机构的，只能</w:t>
      </w:r>
      <w:r>
        <w:rPr>
          <w:rFonts w:hint="eastAsia"/>
          <w:lang w:val="en-US" w:eastAsia="zh-CN"/>
        </w:rPr>
        <w:t>在该镇街范围内</w:t>
      </w:r>
      <w:r>
        <w:rPr>
          <w:rFonts w:hint="eastAsia"/>
        </w:rPr>
        <w:t>社区定点医疗机构就医，不能再选择其他镇</w:t>
      </w:r>
      <w:r>
        <w:rPr>
          <w:rFonts w:hint="eastAsia"/>
          <w:lang w:val="en-US" w:eastAsia="zh-CN"/>
        </w:rPr>
        <w:t>街</w:t>
      </w:r>
      <w:r>
        <w:rPr>
          <w:rFonts w:hint="eastAsia"/>
        </w:rPr>
        <w:t>的定点医疗机构就医。市级医疗机构下辖的医疗门诊部</w:t>
      </w:r>
      <w:r>
        <w:rPr>
          <w:rFonts w:hint="eastAsia"/>
          <w:lang w:eastAsia="zh-CN"/>
        </w:rPr>
        <w:t>及市外医疗机构</w:t>
      </w:r>
      <w:r>
        <w:rPr>
          <w:rFonts w:hint="eastAsia"/>
        </w:rPr>
        <w:t>，暂不纳入普通门诊</w:t>
      </w:r>
      <w:r>
        <w:rPr>
          <w:rFonts w:hint="eastAsia"/>
          <w:lang w:eastAsia="zh-CN"/>
        </w:rPr>
        <w:t>统筹服务</w:t>
      </w:r>
      <w:r>
        <w:rPr>
          <w:rFonts w:hint="eastAsia"/>
        </w:rPr>
        <w:t>范围。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参保人如需变更就医点的，应按有关规定办理变更手续，自办理变更手续的次月起，到变更后的定点医疗机构就医，按本办法规定享受相应的医保待遇。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2.参保人在选定的</w:t>
      </w:r>
      <w:r>
        <w:rPr>
          <w:rFonts w:hint="eastAsia"/>
          <w:lang w:eastAsia="zh-CN"/>
        </w:rPr>
        <w:t>镇街</w:t>
      </w:r>
      <w:r>
        <w:rPr>
          <w:rFonts w:hint="eastAsia"/>
        </w:rPr>
        <w:t>社区定点医疗机构就医发生的医保费用，城乡居民基本医疗保险基金支付70%，个人自付30%；在选定的镇</w:t>
      </w:r>
      <w:r>
        <w:rPr>
          <w:rFonts w:hint="eastAsia"/>
          <w:lang w:eastAsia="zh-CN"/>
        </w:rPr>
        <w:t>街级</w:t>
      </w:r>
      <w:r>
        <w:rPr>
          <w:rFonts w:hint="eastAsia"/>
        </w:rPr>
        <w:t>定点医疗机构就医的，城乡居民基本医疗保险基金支付20%，个人自付80%。因病情需要，从社区定点医疗机构转诊到镇</w:t>
      </w:r>
      <w:r>
        <w:rPr>
          <w:rFonts w:hint="eastAsia"/>
          <w:lang w:eastAsia="zh-CN"/>
        </w:rPr>
        <w:t>街级</w:t>
      </w:r>
      <w:r>
        <w:rPr>
          <w:rFonts w:hint="eastAsia"/>
        </w:rPr>
        <w:t>定点医疗机构就医的，享受社区定点医疗机构同等待遇；从镇</w:t>
      </w:r>
      <w:r>
        <w:rPr>
          <w:rFonts w:hint="eastAsia"/>
          <w:lang w:eastAsia="zh-CN"/>
        </w:rPr>
        <w:t>街级</w:t>
      </w:r>
      <w:r>
        <w:rPr>
          <w:rFonts w:hint="eastAsia"/>
        </w:rPr>
        <w:t>定点医疗机构转诊到市级定点医疗机构就医的，享受镇</w:t>
      </w:r>
      <w:r>
        <w:rPr>
          <w:rFonts w:hint="eastAsia"/>
          <w:lang w:eastAsia="zh-CN"/>
        </w:rPr>
        <w:t>街级</w:t>
      </w:r>
      <w:r>
        <w:rPr>
          <w:rFonts w:hint="eastAsia"/>
        </w:rPr>
        <w:t>定点医疗机构同等待遇。未经转诊或到未选定的其他医疗机构就医的，城乡居民基本医疗保险基金不予支付。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3.城乡居民基本医疗保险普通门诊统筹年度最高支付限额为本市上上年度城乡居民可支配收入0.04倍；年度最高支付限额取整至个位数，小数点后位数下调为零。</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4.参保人在享受普通门诊统筹待遇后，个人自付医疗费用按规定享受门诊特定病种统筹待遇。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（二）门诊特定病种统筹待遇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1.门诊特定病种（以下简称门特）是指诊断明确、病情相对稳定、需在门诊长期治疗或诊疗方案明确的疾病。参保人须经具有诊治资格的定点医疗机构确认并选定符合条件的定点医疗机构作为本人就诊医疗机构，选定医疗机构原则上</w:t>
      </w:r>
      <w:r>
        <w:rPr>
          <w:rFonts w:hint="eastAsia"/>
          <w:lang w:eastAsia="zh-CN"/>
        </w:rPr>
        <w:t>医保</w:t>
      </w:r>
      <w:r>
        <w:rPr>
          <w:rFonts w:hint="eastAsia"/>
        </w:rPr>
        <w:t>年内不变更，确因病情需要或居住地迁移等情形需要变更选定医疗机构的，可</w:t>
      </w:r>
      <w:r>
        <w:rPr>
          <w:rFonts w:hint="eastAsia"/>
          <w:lang w:eastAsia="zh-CN"/>
        </w:rPr>
        <w:t>到</w:t>
      </w:r>
      <w:r>
        <w:rPr>
          <w:rFonts w:hint="eastAsia" w:ascii="仿宋_GB2312" w:hAnsi="仿宋_GB2312" w:eastAsia="仿宋_GB2312" w:cs="仿宋_GB2312"/>
          <w:sz w:val="32"/>
          <w:szCs w:val="32"/>
          <w:lang w:eastAsia="zh-CN"/>
        </w:rPr>
        <w:t>市</w:t>
      </w:r>
      <w:r>
        <w:rPr>
          <w:rFonts w:hint="eastAsia" w:ascii="仿宋_GB2312" w:hAnsi="仿宋_GB2312" w:cs="仿宋_GB2312"/>
          <w:sz w:val="32"/>
          <w:szCs w:val="32"/>
          <w:lang w:eastAsia="zh-CN"/>
        </w:rPr>
        <w:t>医疗保障经办机构</w:t>
      </w:r>
      <w:r>
        <w:rPr>
          <w:rFonts w:hint="eastAsia"/>
        </w:rPr>
        <w:t xml:space="preserve">申请办理变更手续。门诊特定病种实行分类管理，具体分为一类门特、二类门特。  </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2.门特不设起付线。一类门特按本办法规定的市内同级别住院支付比例报销。二类门特由城乡居民基本医疗保险统筹基金支付70%，个人自付30%</w:t>
      </w:r>
      <w:r>
        <w:rPr>
          <w:rFonts w:hint="eastAsia"/>
          <w:lang w:eastAsia="zh-CN"/>
        </w:rPr>
        <w:t>；</w:t>
      </w:r>
      <w:r>
        <w:rPr>
          <w:rFonts w:hint="eastAsia"/>
        </w:rPr>
        <w:t>二类门特中的高血压、糖尿病由城乡居民基本医疗保险统筹基金支付80%，个人自付20%。</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一类门特和二类门特病种范围和支付限额见附表。</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参保人享受门诊特定病种统筹待遇后，其个人负担的合规医疗费用按规定纳入大病保险、医疗救助保障范围。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第二十</w:t>
      </w:r>
      <w:r>
        <w:rPr>
          <w:rFonts w:hint="eastAsia" w:ascii="黑体" w:hAnsi="黑体" w:eastAsia="黑体" w:cs="黑体"/>
          <w:lang w:eastAsia="zh-CN"/>
        </w:rPr>
        <w:t>八</w:t>
      </w:r>
      <w:r>
        <w:rPr>
          <w:rFonts w:hint="eastAsia" w:ascii="黑体" w:hAnsi="黑体" w:eastAsia="黑体" w:cs="黑体"/>
        </w:rPr>
        <w:t>条【异地待遇】</w:t>
      </w:r>
      <w:r>
        <w:rPr>
          <w:rFonts w:hint="eastAsia"/>
        </w:rPr>
        <w:t>参保人异地就医，所发生的医疗费用按以下规定予以支付：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（一）长期异地就医：长期异地就医人员备案后，按照本市相应等级医疗机构报销比例支付。选择的异地统筹地区即为其本人的住院和门特的就医统筹区。</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（二）异地转诊：异地转诊人员办理异地就医备案手续后，按照本市相应等级医疗机构报销比例支付。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（三）异地急诊：符合参保地规定的异地急诊人员，按照本市相应等级医疗机构报销比例支付。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（四）</w:t>
      </w:r>
      <w:r>
        <w:rPr>
          <w:rFonts w:hint="eastAsia" w:ascii="仿宋_GB2312" w:hAnsi="仿宋_GB2312" w:eastAsia="仿宋_GB2312" w:cs="仿宋_GB2312"/>
          <w:sz w:val="32"/>
          <w:szCs w:val="32"/>
        </w:rPr>
        <w:t>未办理长期异地</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转诊就医的</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t>1.</w:t>
      </w:r>
      <w:r>
        <w:rPr>
          <w:rFonts w:hint="eastAsia"/>
        </w:rPr>
        <w:t>参保人未按规定办理</w:t>
      </w:r>
      <w:r>
        <w:rPr>
          <w:rFonts w:hint="eastAsia" w:ascii="仿宋_GB2312" w:hAnsi="仿宋_GB2312" w:eastAsia="仿宋_GB2312" w:cs="仿宋_GB2312"/>
          <w:sz w:val="32"/>
          <w:szCs w:val="32"/>
        </w:rPr>
        <w:t>长期异地</w:t>
      </w:r>
      <w:r>
        <w:rPr>
          <w:rFonts w:hint="eastAsia" w:ascii="仿宋_GB2312" w:hAnsi="仿宋_GB2312" w:eastAsia="仿宋_GB2312" w:cs="仿宋_GB2312"/>
          <w:sz w:val="32"/>
          <w:szCs w:val="32"/>
          <w:lang w:eastAsia="zh-CN"/>
        </w:rPr>
        <w:t>或</w:t>
      </w:r>
      <w:r>
        <w:rPr>
          <w:rFonts w:hint="eastAsia"/>
        </w:rPr>
        <w:t>转院手续自行到非本市社会医疗保险定点医疗机构诊治所发生符合本市规定的住院医疗费用，按本</w:t>
      </w:r>
      <w:r>
        <w:rPr>
          <w:rFonts w:hint="eastAsia" w:ascii="仿宋_GB2312" w:hAnsi="仿宋_GB2312" w:eastAsia="仿宋_GB2312" w:cs="仿宋_GB2312"/>
          <w:sz w:val="32"/>
          <w:szCs w:val="32"/>
          <w:lang w:eastAsia="zh-CN"/>
        </w:rPr>
        <w:t>市相应等级医疗机构的</w:t>
      </w:r>
      <w:r>
        <w:rPr>
          <w:rFonts w:hint="eastAsia"/>
        </w:rPr>
        <w:t>实际报销费用的50%予以支付，其余50%由参保人个人自费且不纳入合规医疗费用范围；自行到市内外非医保定点医疗机构所发生的医疗费用，除急诊、抢救外，城乡居民基本医疗基金不予支付。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t>2.参保人符合转诊条件但自行到市外定点医疗机构治疗门特病种发生的门诊医疗费用，按本</w:t>
      </w:r>
      <w:r>
        <w:rPr>
          <w:rFonts w:hint="eastAsia" w:ascii="仿宋_GB2312" w:hAnsi="仿宋_GB2312" w:eastAsia="仿宋_GB2312" w:cs="仿宋_GB2312"/>
          <w:sz w:val="32"/>
          <w:szCs w:val="32"/>
          <w:lang w:eastAsia="zh-CN"/>
        </w:rPr>
        <w:t>市相应等级医疗机构的</w:t>
      </w:r>
      <w:r>
        <w:rPr>
          <w:rFonts w:hint="eastAsia"/>
        </w:rPr>
        <w:t>实际报销费用的50%予以支付，其余50%由参保人个人自费且不纳入合规医疗费用范围。参保人不符合转诊条件自行到市外定点医疗机构治疗门特病种发生的门诊医疗费用或自行到市内外非医保定点医疗机构所发生的医疗费用，除急诊、抢救外，城乡居民基本医疗基金不予支付。</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3.办理长期异地就医备案的参保人在本市发生的普通门诊医疗费用可按规定享受普通门诊统筹待遇。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第二十</w:t>
      </w:r>
      <w:r>
        <w:rPr>
          <w:rFonts w:hint="eastAsia" w:ascii="黑体" w:hAnsi="黑体" w:eastAsia="黑体" w:cs="黑体"/>
          <w:lang w:eastAsia="zh-CN"/>
        </w:rPr>
        <w:t>九</w:t>
      </w:r>
      <w:r>
        <w:rPr>
          <w:rFonts w:hint="eastAsia" w:ascii="黑体" w:hAnsi="黑体" w:eastAsia="黑体" w:cs="黑体"/>
        </w:rPr>
        <w:t>条【生育费用】</w:t>
      </w:r>
      <w:r>
        <w:rPr>
          <w:rFonts w:hint="eastAsia"/>
        </w:rPr>
        <w:t>参保人发生的符合计划生育政策规定的产前检查、分娩和计划生育费用，按照规定纳入城乡居民基本医疗保险基金支付范围。</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三十</w:t>
      </w:r>
      <w:r>
        <w:rPr>
          <w:rFonts w:hint="eastAsia" w:ascii="黑体" w:hAnsi="黑体" w:eastAsia="黑体" w:cs="黑体"/>
        </w:rPr>
        <w:t>条【险种转换待遇处理】</w:t>
      </w:r>
      <w:r>
        <w:rPr>
          <w:rFonts w:hint="eastAsia"/>
        </w:rPr>
        <w:t>从</w:t>
      </w:r>
      <w:r>
        <w:rPr>
          <w:rFonts w:hint="eastAsia"/>
          <w:lang w:val="zh-CN"/>
        </w:rPr>
        <w:t>职工医疗保险</w:t>
      </w:r>
      <w:r>
        <w:rPr>
          <w:rFonts w:hint="eastAsia"/>
        </w:rPr>
        <w:t>到</w:t>
      </w:r>
      <w:r>
        <w:rPr>
          <w:rFonts w:hint="eastAsia"/>
          <w:lang w:val="zh-CN"/>
        </w:rPr>
        <w:t>城乡居民医疗保险转换的，以就诊或出院日期上月参保险种</w:t>
      </w:r>
      <w:r>
        <w:rPr>
          <w:rFonts w:hint="eastAsia"/>
        </w:rPr>
        <w:t>的起付</w:t>
      </w:r>
      <w:r>
        <w:rPr>
          <w:rFonts w:hint="eastAsia"/>
          <w:lang w:eastAsia="zh-CN"/>
        </w:rPr>
        <w:t>线</w:t>
      </w:r>
      <w:r>
        <w:rPr>
          <w:rFonts w:hint="eastAsia"/>
        </w:rPr>
        <w:t>和支付比例享受待遇、</w:t>
      </w:r>
      <w:r>
        <w:rPr>
          <w:rFonts w:hint="eastAsia"/>
          <w:lang w:val="zh-CN"/>
        </w:rPr>
        <w:t>已累计的个人自付费用连续计算；</w:t>
      </w:r>
      <w:r>
        <w:rPr>
          <w:rFonts w:hint="eastAsia"/>
        </w:rPr>
        <w:t>基本</w:t>
      </w:r>
      <w:r>
        <w:rPr>
          <w:rFonts w:hint="eastAsia"/>
          <w:lang w:val="zh-CN"/>
        </w:rPr>
        <w:t>医疗保险</w:t>
      </w:r>
      <w:r>
        <w:rPr>
          <w:rFonts w:hint="eastAsia"/>
        </w:rPr>
        <w:t>的</w:t>
      </w:r>
      <w:r>
        <w:rPr>
          <w:rFonts w:hint="eastAsia"/>
          <w:lang w:val="zh-CN"/>
        </w:rPr>
        <w:t>年度最高支付限额</w:t>
      </w:r>
      <w:r>
        <w:rPr>
          <w:rFonts w:hint="eastAsia"/>
        </w:rPr>
        <w:t>按城乡居民基本医疗保险的</w:t>
      </w:r>
      <w:r>
        <w:rPr>
          <w:rFonts w:hint="eastAsia"/>
          <w:lang w:val="zh-CN"/>
        </w:rPr>
        <w:t>最高支付限额给予。</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三十一</w:t>
      </w:r>
      <w:r>
        <w:rPr>
          <w:rFonts w:hint="eastAsia" w:ascii="黑体" w:hAnsi="黑体" w:eastAsia="黑体" w:cs="黑体"/>
        </w:rPr>
        <w:t>条【不得重复】</w:t>
      </w:r>
      <w:r>
        <w:rPr>
          <w:rFonts w:hint="eastAsia"/>
        </w:rPr>
        <w:t>参保人同一次就医不得同时享受两个以上基本医疗保险统筹地区社会医疗保险待遇（含新型农村合作医疗），医疗保险待遇不得重复申领。</w:t>
      </w:r>
    </w:p>
    <w:p>
      <w:pPr>
        <w:pStyle w:val="2"/>
        <w:rPr>
          <w:rFonts w:hint="eastAsia"/>
          <w:lang w:val="en-US" w:eastAsia="zh-CN"/>
        </w:rPr>
      </w:pPr>
      <w:r>
        <w:rPr>
          <w:rFonts w:hint="eastAsia" w:ascii="仿宋_GB2312" w:hAnsi="仿宋_GB2312" w:eastAsia="仿宋_GB2312" w:cs="仿宋_GB2312"/>
          <w:sz w:val="32"/>
          <w:szCs w:val="32"/>
          <w:highlight w:val="none"/>
          <w:lang w:eastAsia="zh-CN"/>
        </w:rPr>
        <w:t>户籍迁入本市且已在异地</w:t>
      </w:r>
      <w:r>
        <w:rPr>
          <w:rFonts w:hint="eastAsia" w:ascii="仿宋_GB2312" w:hAnsi="仿宋_GB2312" w:eastAsia="仿宋_GB2312" w:cs="仿宋_GB2312"/>
          <w:sz w:val="32"/>
          <w:szCs w:val="32"/>
          <w:highlight w:val="none"/>
        </w:rPr>
        <w:t>享受退休人员职工医疗保险待遇的人员</w:t>
      </w:r>
      <w:r>
        <w:rPr>
          <w:rFonts w:hint="eastAsia" w:ascii="仿宋_GB2312" w:hAnsi="仿宋_GB2312" w:eastAsia="仿宋_GB2312" w:cs="仿宋_GB2312"/>
          <w:sz w:val="32"/>
          <w:szCs w:val="32"/>
          <w:highlight w:val="none"/>
          <w:lang w:val="en-US" w:eastAsia="zh-CN"/>
        </w:rPr>
        <w:t>,不再参加本市</w:t>
      </w:r>
      <w:r>
        <w:rPr>
          <w:rFonts w:hint="eastAsia" w:ascii="仿宋_GB2312" w:hAnsi="仿宋_GB2312" w:cs="仿宋_GB2312"/>
          <w:sz w:val="32"/>
          <w:szCs w:val="32"/>
          <w:highlight w:val="none"/>
          <w:lang w:val="en-US" w:eastAsia="zh-CN"/>
        </w:rPr>
        <w:t>城乡居民</w:t>
      </w:r>
      <w:r>
        <w:rPr>
          <w:rFonts w:hint="eastAsia" w:ascii="仿宋_GB2312" w:hAnsi="仿宋_GB2312" w:eastAsia="仿宋_GB2312" w:cs="仿宋_GB2312"/>
          <w:sz w:val="32"/>
          <w:szCs w:val="32"/>
          <w:highlight w:val="none"/>
          <w:lang w:val="en-US" w:eastAsia="zh-CN"/>
        </w:rPr>
        <w:t>医疗保险。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eastAsia="zh-CN"/>
        </w:rPr>
      </w:pPr>
      <w:r>
        <w:rPr>
          <w:rFonts w:hint="eastAsia" w:ascii="黑体" w:hAnsi="黑体" w:eastAsia="黑体" w:cs="黑体"/>
          <w:lang w:eastAsia="zh-CN"/>
        </w:rPr>
        <w:t>第五章</w:t>
      </w:r>
      <w:r>
        <w:rPr>
          <w:rFonts w:hint="eastAsia" w:ascii="黑体" w:hAnsi="黑体" w:eastAsia="黑体" w:cs="黑体"/>
          <w:lang w:val="en-US" w:eastAsia="zh-CN"/>
        </w:rPr>
        <w:t xml:space="preserve"> </w:t>
      </w:r>
      <w:r>
        <w:rPr>
          <w:rFonts w:hint="eastAsia" w:ascii="黑体" w:hAnsi="黑体" w:eastAsia="黑体" w:cs="黑体"/>
        </w:rPr>
        <w:t>城乡居民大病保险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ascii="黑体" w:hAnsi="黑体" w:eastAsia="黑体" w:cs="黑体"/>
          <w:lang w:val="en-US" w:eastAsia="zh-CN"/>
        </w:rPr>
        <w:t>第三十二条【参保范围】</w:t>
      </w:r>
      <w:r>
        <w:rPr>
          <w:rFonts w:hint="eastAsia"/>
          <w:lang w:val="en-US" w:eastAsia="zh-CN"/>
        </w:rPr>
        <w:t>已参加本市城乡居民基本医疗保险的参保人，享受城乡居民大病医疗保险待遇。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ascii="黑体" w:hAnsi="黑体" w:eastAsia="黑体" w:cs="黑体"/>
          <w:lang w:val="en-US" w:eastAsia="zh-CN"/>
        </w:rPr>
        <w:t>第三十三条【划拨标准】</w:t>
      </w:r>
      <w:r>
        <w:rPr>
          <w:rFonts w:hint="eastAsia"/>
          <w:lang w:val="en-US" w:eastAsia="zh-CN"/>
        </w:rPr>
        <w:t>每年从上年征收的城乡居民基本医疗保险统筹基金划拨2%作为城乡居民大病保险资金。参保人不再另行缴费。城乡居民大病保险资金可接受公益慈善等多渠道来源的资金。</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ascii="黑体" w:hAnsi="黑体" w:eastAsia="黑体" w:cs="黑体"/>
          <w:lang w:val="en-US" w:eastAsia="zh-CN"/>
        </w:rPr>
        <w:t>第三十四条【大病待遇】</w:t>
      </w:r>
      <w:r>
        <w:rPr>
          <w:rFonts w:hint="eastAsia"/>
          <w:lang w:val="en-US" w:eastAsia="zh-CN"/>
        </w:rPr>
        <w:t>城乡居民大病保险按规定享受以下待遇：</w:t>
      </w:r>
    </w:p>
    <w:p>
      <w:pPr>
        <w:pStyle w:val="2"/>
        <w:rPr>
          <w:rFonts w:hint="eastAsia"/>
          <w:lang w:val="en-US" w:eastAsia="zh-CN"/>
        </w:rPr>
      </w:pPr>
      <w:r>
        <w:rPr>
          <w:rFonts w:hint="eastAsia" w:ascii="仿宋_GB2312" w:hAnsi="仿宋_GB2312" w:eastAsia="仿宋_GB2312" w:cs="仿宋_GB2312"/>
          <w:sz w:val="32"/>
          <w:szCs w:val="32"/>
        </w:rPr>
        <w:t>（一）</w:t>
      </w:r>
      <w:r>
        <w:rPr>
          <w:rFonts w:hint="eastAsia" w:ascii="仿宋_GB2312" w:hAnsi="仿宋_GB2312" w:cs="仿宋_GB2312"/>
          <w:sz w:val="32"/>
          <w:szCs w:val="32"/>
          <w:lang w:val="en-US" w:eastAsia="zh-CN"/>
        </w:rPr>
        <w:t>城乡居民大病保险</w:t>
      </w:r>
      <w:r>
        <w:rPr>
          <w:rFonts w:hint="eastAsia" w:ascii="仿宋_GB2312" w:hAnsi="仿宋_GB2312" w:eastAsia="仿宋_GB2312" w:cs="仿宋_GB2312"/>
          <w:sz w:val="32"/>
          <w:szCs w:val="32"/>
        </w:rPr>
        <w:t>起付线及支付比例</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lang w:val="en-US" w:eastAsia="zh-CN"/>
        </w:rPr>
        <w:t>城乡居民大病保险</w:t>
      </w:r>
      <w:r>
        <w:rPr>
          <w:rFonts w:hint="eastAsia" w:ascii="仿宋_GB2312" w:hAnsi="仿宋_GB2312" w:eastAsia="仿宋_GB2312" w:cs="仿宋_GB2312"/>
          <w:sz w:val="32"/>
          <w:szCs w:val="32"/>
        </w:rPr>
        <w:t>起付线</w:t>
      </w:r>
      <w:r>
        <w:rPr>
          <w:rFonts w:hint="eastAsia" w:ascii="仿宋_GB2312" w:hAnsi="仿宋_GB2312" w:cs="仿宋_GB2312"/>
          <w:sz w:val="32"/>
          <w:szCs w:val="32"/>
          <w:lang w:eastAsia="zh-CN"/>
        </w:rPr>
        <w:t>为</w:t>
      </w:r>
      <w:r>
        <w:rPr>
          <w:rFonts w:hint="eastAsia"/>
        </w:rPr>
        <w:t>15000元</w:t>
      </w:r>
      <w:r>
        <w:rPr>
          <w:rFonts w:hint="eastAsia"/>
          <w:lang w:eastAsia="zh-CN"/>
        </w:rPr>
        <w:t>。</w:t>
      </w:r>
      <w:r>
        <w:rPr>
          <w:rFonts w:hint="eastAsia"/>
          <w:lang w:val="en-US" w:eastAsia="zh-CN"/>
        </w:rPr>
        <w:t>参保人就医发生的医</w:t>
      </w:r>
      <w:r>
        <w:rPr>
          <w:rFonts w:hint="eastAsia"/>
        </w:rPr>
        <w:t>保费用，享受城乡居民基本医疗保险待遇后，同一医保年度内个人支付的医保费用累计超过15000元</w:t>
      </w:r>
      <w:r>
        <w:rPr>
          <w:rFonts w:hint="eastAsia"/>
          <w:lang w:eastAsia="zh-CN"/>
        </w:rPr>
        <w:t>至</w:t>
      </w:r>
      <w:r>
        <w:rPr>
          <w:rFonts w:hint="eastAsia"/>
        </w:rPr>
        <w:t>30000元以</w:t>
      </w:r>
      <w:r>
        <w:rPr>
          <w:rFonts w:hint="eastAsia"/>
          <w:lang w:eastAsia="zh-CN"/>
        </w:rPr>
        <w:t>内</w:t>
      </w:r>
      <w:r>
        <w:rPr>
          <w:rFonts w:hint="eastAsia"/>
        </w:rPr>
        <w:t>的</w:t>
      </w:r>
      <w:r>
        <w:rPr>
          <w:rFonts w:hint="eastAsia"/>
          <w:lang w:eastAsia="zh-CN"/>
        </w:rPr>
        <w:t>，</w:t>
      </w:r>
      <w:r>
        <w:rPr>
          <w:rFonts w:hint="eastAsia"/>
        </w:rPr>
        <w:t>由城乡居民大病保险资金支付60%；超过30000元</w:t>
      </w:r>
      <w:r>
        <w:rPr>
          <w:rFonts w:hint="eastAsia"/>
          <w:lang w:eastAsia="zh-CN"/>
        </w:rPr>
        <w:t>至</w:t>
      </w:r>
      <w:r>
        <w:rPr>
          <w:rFonts w:hint="eastAsia"/>
        </w:rPr>
        <w:t>最高支付限额以</w:t>
      </w:r>
      <w:r>
        <w:rPr>
          <w:rFonts w:hint="eastAsia"/>
          <w:lang w:eastAsia="zh-CN"/>
        </w:rPr>
        <w:t>内的</w:t>
      </w:r>
      <w:r>
        <w:rPr>
          <w:rFonts w:hint="eastAsia"/>
        </w:rPr>
        <w:t>，由城乡居民大病保险资金支付65%。</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cs="仿宋_GB2312"/>
          <w:sz w:val="32"/>
          <w:szCs w:val="32"/>
          <w:lang w:val="en-US" w:eastAsia="zh-CN"/>
        </w:rPr>
        <w:t>城乡居民</w:t>
      </w:r>
      <w:r>
        <w:rPr>
          <w:rFonts w:hint="eastAsia" w:ascii="仿宋_GB2312" w:hAnsi="仿宋_GB2312" w:eastAsia="仿宋_GB2312" w:cs="仿宋_GB2312"/>
          <w:sz w:val="32"/>
          <w:szCs w:val="32"/>
        </w:rPr>
        <w:t>大病保险年度最高支付限额</w:t>
      </w:r>
    </w:p>
    <w:p>
      <w:pPr>
        <w:ind w:firstLine="616" w:firstLineChars="200"/>
        <w:outlineLvl w:val="9"/>
      </w:pPr>
      <w:r>
        <w:rPr>
          <w:rFonts w:hint="eastAsia"/>
        </w:rPr>
        <w:t>城乡居民大病保险年度最高支付限额为本市上上年度城乡居民可支配收入的4倍。</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lang w:eastAsia="zh-CN"/>
        </w:rPr>
        <w:t>（三）</w:t>
      </w:r>
      <w:r>
        <w:rPr>
          <w:rFonts w:hint="eastAsia" w:ascii="仿宋_GB2312" w:hAnsi="仿宋_GB2312" w:eastAsia="仿宋_GB2312" w:cs="仿宋_GB2312"/>
          <w:sz w:val="32"/>
          <w:szCs w:val="32"/>
        </w:rPr>
        <w:t>本市户籍特困供养人员、最低生活保障对象、扶贫部门建档立卡的贫困人员</w:t>
      </w:r>
      <w:r>
        <w:rPr>
          <w:rFonts w:hint="eastAsia" w:ascii="仿宋_GB2312" w:hAnsi="仿宋_GB2312" w:cs="仿宋_GB2312"/>
          <w:sz w:val="32"/>
          <w:szCs w:val="32"/>
          <w:lang w:eastAsia="zh-CN"/>
        </w:rPr>
        <w:t>和困境儿童等</w:t>
      </w:r>
      <w:r>
        <w:rPr>
          <w:rFonts w:hint="eastAsia" w:ascii="仿宋_GB2312" w:hAnsi="仿宋_GB2312" w:cs="仿宋_GB2312"/>
          <w:szCs w:val="32"/>
          <w:lang w:eastAsia="zh-CN"/>
        </w:rPr>
        <w:t>人员的</w:t>
      </w:r>
      <w:r>
        <w:rPr>
          <w:rFonts w:hint="eastAsia"/>
          <w:lang w:val="en-US" w:eastAsia="zh-CN"/>
        </w:rPr>
        <w:t>城乡居民大病保险</w:t>
      </w:r>
      <w:r>
        <w:rPr>
          <w:rFonts w:hint="eastAsia" w:ascii="仿宋_GB2312" w:hAnsi="仿宋_GB2312" w:eastAsia="仿宋_GB2312" w:cs="仿宋_GB2312"/>
          <w:sz w:val="32"/>
          <w:szCs w:val="32"/>
        </w:rPr>
        <w:t>起付线</w:t>
      </w:r>
      <w:r>
        <w:rPr>
          <w:rFonts w:hint="eastAsia" w:ascii="仿宋_GB2312" w:hAnsi="仿宋_GB2312" w:cs="仿宋_GB2312"/>
          <w:sz w:val="32"/>
          <w:szCs w:val="32"/>
          <w:lang w:eastAsia="zh-CN"/>
        </w:rPr>
        <w:t>为</w:t>
      </w:r>
      <w:r>
        <w:rPr>
          <w:rFonts w:hint="eastAsia"/>
          <w:lang w:val="en-US" w:eastAsia="zh-CN"/>
        </w:rPr>
        <w:t>3</w:t>
      </w:r>
      <w:r>
        <w:rPr>
          <w:rFonts w:hint="eastAsia"/>
        </w:rPr>
        <w:t>000元</w:t>
      </w:r>
      <w:r>
        <w:rPr>
          <w:rFonts w:hint="eastAsia"/>
          <w:lang w:eastAsia="zh-CN"/>
        </w:rPr>
        <w:t>。以上人员</w:t>
      </w:r>
      <w:r>
        <w:rPr>
          <w:rFonts w:hint="eastAsia" w:ascii="仿宋_GB2312" w:hAnsi="仿宋_GB2312" w:cs="仿宋_GB2312"/>
          <w:szCs w:val="32"/>
          <w:lang w:eastAsia="zh-CN"/>
        </w:rPr>
        <w:t>在</w:t>
      </w:r>
      <w:r>
        <w:rPr>
          <w:rFonts w:hint="eastAsia"/>
        </w:rPr>
        <w:t>享受城乡居民基本医疗保险待遇后，同一医保年度内个人支付的医保费用累计超过3000元</w:t>
      </w:r>
      <w:r>
        <w:rPr>
          <w:rFonts w:hint="eastAsia"/>
          <w:lang w:eastAsia="zh-CN"/>
        </w:rPr>
        <w:t>至</w:t>
      </w:r>
      <w:r>
        <w:rPr>
          <w:rFonts w:hint="eastAsia"/>
        </w:rPr>
        <w:t>6000元以</w:t>
      </w:r>
      <w:r>
        <w:rPr>
          <w:rFonts w:hint="eastAsia"/>
          <w:lang w:eastAsia="zh-CN"/>
        </w:rPr>
        <w:t>内的</w:t>
      </w:r>
      <w:r>
        <w:rPr>
          <w:rFonts w:hint="eastAsia"/>
        </w:rPr>
        <w:t>，由城乡居民大病保险资金支付80%；超过6000元</w:t>
      </w:r>
      <w:r>
        <w:rPr>
          <w:rFonts w:hint="eastAsia"/>
          <w:lang w:eastAsia="zh-CN"/>
        </w:rPr>
        <w:t>的</w:t>
      </w:r>
      <w:r>
        <w:rPr>
          <w:rFonts w:hint="eastAsia"/>
        </w:rPr>
        <w:t>部分，由城乡居民大病保险资金支付85%。不设年度最高支付限额。</w:t>
      </w:r>
    </w:p>
    <w:p>
      <w:pPr>
        <w:ind w:firstLine="616"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三十五</w:t>
      </w:r>
      <w:r>
        <w:rPr>
          <w:rFonts w:hint="eastAsia" w:ascii="黑体" w:hAnsi="黑体" w:eastAsia="黑体" w:cs="黑体"/>
          <w:sz w:val="32"/>
          <w:szCs w:val="32"/>
        </w:rPr>
        <w:t>条</w:t>
      </w:r>
      <w:r>
        <w:rPr>
          <w:rFonts w:hint="eastAsia" w:ascii="黑体" w:hAnsi="黑体" w:eastAsia="黑体" w:cs="黑体"/>
          <w:sz w:val="32"/>
          <w:szCs w:val="32"/>
          <w:lang w:eastAsia="zh-CN"/>
        </w:rPr>
        <w:t>【结算方式】</w:t>
      </w:r>
      <w:r>
        <w:rPr>
          <w:rFonts w:hint="eastAsia" w:ascii="仿宋_GB2312" w:hAnsi="仿宋_GB2312" w:eastAsia="仿宋_GB2312" w:cs="仿宋_GB2312"/>
          <w:sz w:val="32"/>
          <w:szCs w:val="32"/>
          <w:lang w:eastAsia="zh-CN"/>
        </w:rPr>
        <w:t>城乡居民</w:t>
      </w:r>
      <w:r>
        <w:rPr>
          <w:rFonts w:hint="eastAsia" w:ascii="仿宋_GB2312" w:hAnsi="仿宋_GB2312" w:eastAsia="仿宋_GB2312" w:cs="仿宋_GB2312"/>
          <w:sz w:val="32"/>
          <w:szCs w:val="32"/>
        </w:rPr>
        <w:t>大病保险经办机构应依托本市医疗保险信息系统，为参保人提供联网即时结算服务，为患者提供便捷的医疗费用结算服务，及时足额支付参保人</w:t>
      </w:r>
      <w:r>
        <w:rPr>
          <w:rFonts w:hint="eastAsia" w:ascii="仿宋_GB2312" w:hAnsi="仿宋_GB2312" w:eastAsia="仿宋_GB2312" w:cs="仿宋_GB2312"/>
          <w:sz w:val="32"/>
          <w:szCs w:val="32"/>
          <w:lang w:eastAsia="zh-CN"/>
        </w:rPr>
        <w:t>城乡居民</w:t>
      </w:r>
      <w:r>
        <w:rPr>
          <w:rFonts w:hint="eastAsia" w:ascii="仿宋_GB2312" w:hAnsi="仿宋_GB2312" w:eastAsia="仿宋_GB2312" w:cs="仿宋_GB2312"/>
          <w:sz w:val="32"/>
          <w:szCs w:val="32"/>
        </w:rPr>
        <w:t>大病保险待遇。</w:t>
      </w:r>
    </w:p>
    <w:p>
      <w:pPr>
        <w:ind w:firstLine="616" w:firstLineChars="200"/>
      </w:pPr>
      <w:r>
        <w:rPr>
          <w:rFonts w:hint="eastAsia" w:ascii="黑体" w:hAnsi="黑体" w:eastAsia="黑体" w:cs="黑体"/>
          <w:sz w:val="32"/>
          <w:szCs w:val="32"/>
        </w:rPr>
        <w:t>第</w:t>
      </w:r>
      <w:r>
        <w:rPr>
          <w:rFonts w:hint="eastAsia" w:ascii="黑体" w:hAnsi="黑体" w:eastAsia="黑体" w:cs="黑体"/>
          <w:sz w:val="32"/>
          <w:szCs w:val="32"/>
          <w:lang w:eastAsia="zh-CN"/>
        </w:rPr>
        <w:t>三十六</w:t>
      </w:r>
      <w:r>
        <w:rPr>
          <w:rFonts w:hint="eastAsia" w:ascii="黑体" w:hAnsi="黑体" w:eastAsia="黑体" w:cs="黑体"/>
          <w:sz w:val="32"/>
          <w:szCs w:val="32"/>
        </w:rPr>
        <w:t>条</w:t>
      </w:r>
      <w:r>
        <w:rPr>
          <w:rFonts w:hint="eastAsia" w:ascii="黑体" w:hAnsi="黑体" w:eastAsia="黑体" w:cs="黑体"/>
          <w:sz w:val="32"/>
          <w:szCs w:val="32"/>
          <w:lang w:eastAsia="zh-CN"/>
        </w:rPr>
        <w:t>【结算方式】</w:t>
      </w:r>
      <w:r>
        <w:rPr>
          <w:rFonts w:hint="eastAsia" w:ascii="仿宋_GB2312" w:hAnsi="仿宋_GB2312" w:eastAsia="仿宋_GB2312" w:cs="仿宋_GB2312"/>
          <w:sz w:val="32"/>
          <w:szCs w:val="32"/>
          <w:lang w:eastAsia="zh-CN"/>
        </w:rPr>
        <w:t>城乡居民</w:t>
      </w:r>
      <w:r>
        <w:rPr>
          <w:rFonts w:hint="eastAsia" w:ascii="仿宋_GB2312" w:hAnsi="仿宋_GB2312" w:eastAsia="仿宋_GB2312" w:cs="仿宋_GB2312"/>
          <w:sz w:val="32"/>
          <w:szCs w:val="32"/>
        </w:rPr>
        <w:t>大病保险经办机构由市政府按有关规定确定。</w:t>
      </w:r>
      <w:r>
        <w:rPr>
          <w:rFonts w:hint="eastAsia" w:ascii="仿宋_GB2312" w:hAnsi="仿宋_GB2312" w:cs="仿宋_GB2312"/>
          <w:sz w:val="32"/>
          <w:szCs w:val="32"/>
          <w:lang w:eastAsia="zh-CN"/>
        </w:rPr>
        <w:t>城乡居民</w:t>
      </w:r>
      <w:r>
        <w:rPr>
          <w:rFonts w:hint="eastAsia" w:ascii="仿宋_GB2312" w:hAnsi="仿宋_GB2312" w:eastAsia="仿宋_GB2312" w:cs="仿宋_GB2312"/>
          <w:sz w:val="32"/>
          <w:szCs w:val="32"/>
        </w:rPr>
        <w:t>大病保险经办机构未明确前，</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w:t>
      </w:r>
      <w:r>
        <w:rPr>
          <w:rFonts w:hint="eastAsia" w:ascii="仿宋_GB2312" w:hAnsi="仿宋_GB2312" w:cs="仿宋_GB2312"/>
          <w:sz w:val="32"/>
          <w:szCs w:val="32"/>
          <w:lang w:eastAsia="zh-CN"/>
        </w:rPr>
        <w:t>城乡居民</w:t>
      </w:r>
      <w:r>
        <w:rPr>
          <w:rFonts w:hint="eastAsia" w:ascii="仿宋_GB2312" w:hAnsi="仿宋_GB2312" w:eastAsia="仿宋_GB2312" w:cs="仿宋_GB2312"/>
          <w:sz w:val="32"/>
          <w:szCs w:val="32"/>
        </w:rPr>
        <w:t>大病保险具体业务暂由市</w:t>
      </w:r>
      <w:r>
        <w:rPr>
          <w:rFonts w:hint="eastAsia" w:ascii="仿宋_GB2312" w:hAnsi="仿宋_GB2312" w:cs="仿宋_GB2312"/>
          <w:sz w:val="32"/>
          <w:szCs w:val="32"/>
          <w:lang w:eastAsia="zh-CN"/>
        </w:rPr>
        <w:t>医疗保障经办机构</w:t>
      </w:r>
      <w:r>
        <w:rPr>
          <w:rFonts w:hint="eastAsia" w:ascii="仿宋_GB2312" w:hAnsi="仿宋_GB2312" w:eastAsia="仿宋_GB2312" w:cs="仿宋_GB2312"/>
          <w:sz w:val="32"/>
          <w:szCs w:val="32"/>
        </w:rPr>
        <w:t>经办。</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第三十</w:t>
      </w:r>
      <w:r>
        <w:rPr>
          <w:rFonts w:hint="eastAsia" w:ascii="黑体" w:hAnsi="黑体" w:eastAsia="黑体" w:cs="黑体"/>
          <w:lang w:eastAsia="zh-CN"/>
        </w:rPr>
        <w:t>七</w:t>
      </w:r>
      <w:r>
        <w:rPr>
          <w:rFonts w:hint="eastAsia" w:ascii="黑体" w:hAnsi="黑体" w:eastAsia="黑体" w:cs="黑体"/>
        </w:rPr>
        <w:t>条【不足解决】</w:t>
      </w:r>
      <w:r>
        <w:rPr>
          <w:rFonts w:hint="eastAsia"/>
        </w:rPr>
        <w:t>城乡居民大病保险资金当年出现收不抵支时，先由城乡居民大病保险历年累计结余资金支付，不足部分再由城乡居民基本医疗保险统筹基金支付，仍不足的由市政府协调解决。</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ascii="黑体" w:hAnsi="黑体" w:eastAsia="黑体" w:cs="黑体"/>
          <w:lang w:eastAsia="zh-CN"/>
        </w:rPr>
      </w:pPr>
      <w:r>
        <w:rPr>
          <w:rFonts w:hint="eastAsia" w:ascii="黑体" w:hAnsi="黑体" w:eastAsia="黑体" w:cs="黑体"/>
          <w:lang w:eastAsia="zh-CN"/>
        </w:rPr>
        <w:t>第六章</w:t>
      </w:r>
      <w:r>
        <w:rPr>
          <w:rFonts w:hint="eastAsia" w:ascii="黑体" w:hAnsi="黑体" w:eastAsia="黑体" w:cs="黑体"/>
          <w:lang w:val="en-US" w:eastAsia="zh-CN"/>
        </w:rPr>
        <w:t xml:space="preserve"> </w:t>
      </w:r>
      <w:r>
        <w:rPr>
          <w:rFonts w:hint="eastAsia" w:ascii="黑体" w:hAnsi="黑体" w:eastAsia="黑体" w:cs="黑体"/>
        </w:rPr>
        <w:t>城乡居民补充医疗保险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第三十</w:t>
      </w:r>
      <w:r>
        <w:rPr>
          <w:rFonts w:hint="eastAsia" w:ascii="黑体" w:hAnsi="黑体" w:eastAsia="黑体" w:cs="黑体"/>
          <w:lang w:eastAsia="zh-CN"/>
        </w:rPr>
        <w:t>八</w:t>
      </w:r>
      <w:r>
        <w:rPr>
          <w:rFonts w:hint="eastAsia" w:ascii="黑体" w:hAnsi="黑体" w:eastAsia="黑体" w:cs="黑体"/>
        </w:rPr>
        <w:t>条【参保范围】</w:t>
      </w:r>
      <w:r>
        <w:rPr>
          <w:rFonts w:hint="eastAsia"/>
          <w:lang w:val="en-US" w:eastAsia="zh-CN"/>
        </w:rPr>
        <w:t>本市户籍</w:t>
      </w:r>
      <w:r>
        <w:rPr>
          <w:rFonts w:hint="eastAsia"/>
        </w:rPr>
        <w:t>城乡居民可在参加城乡居民基本医疗保险的基础上，自愿参加城乡居民补充医疗保险。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第三十</w:t>
      </w:r>
      <w:r>
        <w:rPr>
          <w:rFonts w:hint="eastAsia" w:ascii="黑体" w:hAnsi="黑体" w:eastAsia="黑体" w:cs="黑体"/>
          <w:lang w:eastAsia="zh-CN"/>
        </w:rPr>
        <w:t>九</w:t>
      </w:r>
      <w:r>
        <w:rPr>
          <w:rFonts w:hint="eastAsia" w:ascii="黑体" w:hAnsi="黑体" w:eastAsia="黑体" w:cs="黑体"/>
        </w:rPr>
        <w:t>条【缴费</w:t>
      </w:r>
      <w:r>
        <w:rPr>
          <w:rFonts w:hint="eastAsia" w:ascii="黑体" w:hAnsi="黑体" w:eastAsia="黑体" w:cs="黑体"/>
          <w:lang w:eastAsia="zh-CN"/>
        </w:rPr>
        <w:t>比例</w:t>
      </w:r>
      <w:r>
        <w:rPr>
          <w:rFonts w:hint="eastAsia" w:ascii="黑体" w:hAnsi="黑体" w:eastAsia="黑体" w:cs="黑体"/>
        </w:rPr>
        <w:t>】</w:t>
      </w:r>
      <w:r>
        <w:rPr>
          <w:rFonts w:hint="eastAsia"/>
        </w:rPr>
        <w:t>城乡居民补充医疗保险费以上上年度城乡居民可支配收入为缴费基数，参保人</w:t>
      </w:r>
      <w:r>
        <w:t>按缴费基数</w:t>
      </w:r>
      <w:r>
        <w:rPr>
          <w:rFonts w:hint="eastAsia"/>
        </w:rPr>
        <w:t>3%的比例按年</w:t>
      </w:r>
      <w:r>
        <w:t>缴</w:t>
      </w:r>
      <w:r>
        <w:rPr>
          <w:rFonts w:hint="eastAsia"/>
        </w:rPr>
        <w:t>纳城乡居民补充医疗保险费，由个人全额缴纳，与城乡居民基本医疗保险同步征收。</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w:t>
      </w:r>
      <w:r>
        <w:rPr>
          <w:rFonts w:hint="eastAsia" w:ascii="黑体" w:hAnsi="黑体" w:eastAsia="黑体" w:cs="黑体"/>
          <w:lang w:eastAsia="zh-CN"/>
        </w:rPr>
        <w:t>四十</w:t>
      </w:r>
      <w:r>
        <w:rPr>
          <w:rFonts w:hint="eastAsia" w:ascii="黑体" w:hAnsi="黑体" w:eastAsia="黑体" w:cs="黑体"/>
        </w:rPr>
        <w:t>条【补充待遇】</w:t>
      </w:r>
      <w:r>
        <w:rPr>
          <w:rFonts w:hint="eastAsia"/>
        </w:rPr>
        <w:t>城乡居民补充医疗保险</w:t>
      </w:r>
      <w:r>
        <w:rPr>
          <w:rFonts w:hint="eastAsia"/>
          <w:lang w:eastAsia="zh-CN"/>
        </w:rPr>
        <w:t>的起付线为</w:t>
      </w:r>
      <w:r>
        <w:rPr>
          <w:rFonts w:hint="eastAsia"/>
        </w:rPr>
        <w:t>2500元</w:t>
      </w:r>
      <w:r>
        <w:rPr>
          <w:rFonts w:hint="eastAsia"/>
          <w:lang w:eastAsia="zh-CN"/>
        </w:rPr>
        <w:t>。</w:t>
      </w:r>
      <w:r>
        <w:rPr>
          <w:rFonts w:hint="eastAsia"/>
        </w:rPr>
        <w:t>参保人因病就医发生的医保费用，享受城乡居民基本医疗保险和大病保险待遇后，医保年度内个人支付的医保费用累计超过 2500元</w:t>
      </w:r>
      <w:r>
        <w:rPr>
          <w:rFonts w:hint="eastAsia"/>
          <w:lang w:eastAsia="zh-CN"/>
        </w:rPr>
        <w:t>至</w:t>
      </w:r>
      <w:r>
        <w:rPr>
          <w:rFonts w:hint="eastAsia"/>
        </w:rPr>
        <w:t>最高支付限额</w:t>
      </w:r>
      <w:r>
        <w:rPr>
          <w:rFonts w:hint="eastAsia"/>
          <w:lang w:eastAsia="zh-CN"/>
        </w:rPr>
        <w:t>以内的</w:t>
      </w:r>
      <w:r>
        <w:rPr>
          <w:rFonts w:hint="eastAsia"/>
        </w:rPr>
        <w:t>，城乡居民补充医疗保险统筹基金支付90%，年度最高支付限额为上上年度城乡居民可支配收入的8倍。</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rPr>
      </w:pPr>
      <w:r>
        <w:rPr>
          <w:rFonts w:hint="eastAsia" w:ascii="黑体" w:hAnsi="黑体" w:eastAsia="黑体" w:cs="黑体"/>
          <w:lang w:eastAsia="zh-CN"/>
        </w:rPr>
        <w:t>第七章</w:t>
      </w:r>
      <w:r>
        <w:rPr>
          <w:rFonts w:hint="eastAsia" w:ascii="黑体" w:hAnsi="黑体" w:eastAsia="黑体" w:cs="黑体"/>
          <w:lang w:val="en-US" w:eastAsia="zh-CN"/>
        </w:rPr>
        <w:t xml:space="preserve"> </w:t>
      </w:r>
      <w:r>
        <w:rPr>
          <w:rFonts w:hint="eastAsia" w:ascii="黑体" w:hAnsi="黑体" w:eastAsia="黑体" w:cs="黑体"/>
        </w:rPr>
        <w:t>城乡居民医疗保险的管理</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四十一</w:t>
      </w:r>
      <w:r>
        <w:rPr>
          <w:rFonts w:hint="eastAsia" w:ascii="黑体" w:hAnsi="黑体" w:eastAsia="黑体" w:cs="黑体"/>
        </w:rPr>
        <w:t>条【统一信息】</w:t>
      </w:r>
      <w:r>
        <w:rPr>
          <w:rFonts w:hint="eastAsia"/>
        </w:rPr>
        <w:t>城乡居民医疗保险统一使用国家医疗保障信息系统，实现医保信息统一化、业务标准化、财务一体化。</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二</w:t>
      </w:r>
      <w:r>
        <w:rPr>
          <w:rFonts w:hint="eastAsia" w:ascii="黑体" w:hAnsi="黑体" w:eastAsia="黑体" w:cs="黑体"/>
        </w:rPr>
        <w:t>条【目录范围】</w:t>
      </w:r>
      <w:r>
        <w:rPr>
          <w:rFonts w:hint="eastAsia"/>
        </w:rPr>
        <w:t>城乡居民医疗保险基金支付范围由国家、省和市制定的药品、诊疗项目和医疗服务设施范围及支付标准等目录确定。</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三</w:t>
      </w:r>
      <w:r>
        <w:rPr>
          <w:rFonts w:hint="eastAsia" w:ascii="黑体" w:hAnsi="黑体" w:eastAsia="黑体" w:cs="黑体"/>
        </w:rPr>
        <w:t>条【参保登记】</w:t>
      </w:r>
      <w:r>
        <w:rPr>
          <w:rFonts w:hint="eastAsia"/>
        </w:rPr>
        <w:t> 市教育和体育部门组织学校做好大中专、中小幼学生参保工作。各镇街负责困难群体的参保工作。市民政部门</w:t>
      </w:r>
      <w:r>
        <w:rPr>
          <w:rFonts w:hint="eastAsia"/>
          <w:lang w:eastAsia="zh-CN"/>
        </w:rPr>
        <w:t>和市残联</w:t>
      </w:r>
      <w:r>
        <w:rPr>
          <w:rFonts w:hint="eastAsia"/>
        </w:rPr>
        <w:t>负责困难群体的身份认定和标记工作。</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四</w:t>
      </w:r>
      <w:r>
        <w:rPr>
          <w:rFonts w:hint="eastAsia" w:ascii="黑体" w:hAnsi="黑体" w:eastAsia="黑体" w:cs="黑体"/>
        </w:rPr>
        <w:t>条【中断缴费】</w:t>
      </w:r>
      <w:r>
        <w:rPr>
          <w:rFonts w:hint="eastAsia"/>
        </w:rPr>
        <w:t>中途参保的参保人已连续参加本市基本医疗保险2年以上的，在规定集中参保缴费</w:t>
      </w:r>
      <w:r>
        <w:rPr>
          <w:rFonts w:hint="eastAsia"/>
          <w:lang w:eastAsia="zh-CN"/>
        </w:rPr>
        <w:t>期</w:t>
      </w:r>
      <w:r>
        <w:rPr>
          <w:rFonts w:hint="eastAsia"/>
        </w:rPr>
        <w:t>结束后不超过</w:t>
      </w:r>
      <w:r>
        <w:rPr>
          <w:rFonts w:hint="eastAsia"/>
          <w:lang w:val="en-US" w:eastAsia="zh-CN"/>
        </w:rPr>
        <w:t>3</w:t>
      </w:r>
      <w:r>
        <w:rPr>
          <w:rFonts w:hint="eastAsia"/>
        </w:rPr>
        <w:t>个月，可补缴当年城乡居民基本医疗保险费，补缴成功后，开通当年住院待遇及自缴费成功之日起的门诊医疗保险待遇；在规定</w:t>
      </w:r>
      <w:r>
        <w:rPr>
          <w:rFonts w:hint="eastAsia"/>
          <w:lang w:eastAsia="zh-CN"/>
        </w:rPr>
        <w:t>集中参保缴纳期</w:t>
      </w:r>
      <w:r>
        <w:rPr>
          <w:rFonts w:hint="eastAsia"/>
        </w:rPr>
        <w:t>结束后</w:t>
      </w:r>
      <w:r>
        <w:rPr>
          <w:rFonts w:hint="eastAsia"/>
          <w:lang w:eastAsia="zh-CN"/>
        </w:rPr>
        <w:t>超过</w:t>
      </w:r>
      <w:r>
        <w:rPr>
          <w:rFonts w:hint="eastAsia"/>
          <w:lang w:val="en-US" w:eastAsia="zh-CN"/>
        </w:rPr>
        <w:t>3</w:t>
      </w:r>
      <w:r>
        <w:rPr>
          <w:rFonts w:hint="eastAsia"/>
        </w:rPr>
        <w:t>个月的，不可补缴，当年发生的医疗费用由参保人自行负担。</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五</w:t>
      </w:r>
      <w:r>
        <w:rPr>
          <w:rFonts w:hint="eastAsia" w:ascii="黑体" w:hAnsi="黑体" w:eastAsia="黑体" w:cs="黑体"/>
        </w:rPr>
        <w:t>条【制度间转换中断】</w:t>
      </w:r>
      <w:r>
        <w:rPr>
          <w:rFonts w:hint="eastAsia"/>
        </w:rPr>
        <w:t>参保人已连续参加本市基本医疗保险2年以上的，因就业等个人状态变化由职工医保切换到居民医保且中断缴费时间不超过3个月的，补缴成功后，开通当年住院待遇及自缴费成功之日起的门诊医疗保险待遇缴费后。中断缴费时间超过3个月的，不可补缴，当年发生的医疗费用由参保人自行负担。</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六</w:t>
      </w:r>
      <w:r>
        <w:rPr>
          <w:rFonts w:hint="eastAsia" w:ascii="黑体" w:hAnsi="黑体" w:eastAsia="黑体" w:cs="黑体"/>
        </w:rPr>
        <w:t>条【定点管理】</w:t>
      </w:r>
      <w:r>
        <w:rPr>
          <w:rFonts w:hint="eastAsia"/>
        </w:rPr>
        <w:t>城乡居民医疗保险实行定点医疗机构和定点零售药店（以下</w:t>
      </w:r>
      <w:r>
        <w:rPr>
          <w:rFonts w:hint="eastAsia"/>
          <w:lang w:eastAsia="zh-CN"/>
        </w:rPr>
        <w:t>简</w:t>
      </w:r>
      <w:r>
        <w:rPr>
          <w:rFonts w:hint="eastAsia"/>
        </w:rPr>
        <w:t>称定点医药机构）服务协议管理。建立定点医药机构退出机制，实现动态管理。</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七</w:t>
      </w:r>
      <w:r>
        <w:rPr>
          <w:rFonts w:hint="eastAsia" w:ascii="黑体" w:hAnsi="黑体" w:eastAsia="黑体" w:cs="黑体"/>
        </w:rPr>
        <w:t>条【检查考核】</w:t>
      </w:r>
      <w:r>
        <w:rPr>
          <w:rFonts w:hint="eastAsia"/>
        </w:rPr>
        <w:t>建立定点医药机构考核评价机制，评价结果与医保支付挂钩。</w:t>
      </w:r>
      <w:r>
        <w:rPr>
          <w:rFonts w:hint="eastAsia" w:ascii="仿宋_GB2312" w:hAnsi="仿宋_GB2312" w:eastAsia="仿宋_GB2312" w:cs="仿宋_GB2312"/>
          <w:sz w:val="32"/>
          <w:szCs w:val="32"/>
          <w:lang w:eastAsia="zh-CN"/>
        </w:rPr>
        <w:t>市</w:t>
      </w:r>
      <w:r>
        <w:rPr>
          <w:rFonts w:hint="eastAsia" w:ascii="仿宋_GB2312" w:hAnsi="仿宋_GB2312" w:cs="仿宋_GB2312"/>
          <w:sz w:val="32"/>
          <w:szCs w:val="32"/>
          <w:lang w:eastAsia="zh-CN"/>
        </w:rPr>
        <w:t>医疗保障经办机构</w:t>
      </w:r>
      <w:r>
        <w:rPr>
          <w:rFonts w:hint="eastAsia"/>
        </w:rPr>
        <w:t>根据本办法和服务协议的有关规定和约定，对定点医药机构执行城乡居民医保政策及提供医疗服务情况进行不定期检查、定期检查和专项检查。</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八</w:t>
      </w:r>
      <w:r>
        <w:rPr>
          <w:rFonts w:hint="eastAsia" w:ascii="黑体" w:hAnsi="黑体" w:eastAsia="黑体" w:cs="黑体"/>
        </w:rPr>
        <w:t>条【费用结算】</w:t>
      </w:r>
      <w:r>
        <w:rPr>
          <w:rFonts w:hint="eastAsia"/>
        </w:rPr>
        <w:t>参保人凭本人社会保障卡或医保电子凭证</w:t>
      </w:r>
      <w:r>
        <w:rPr>
          <w:rFonts w:hint="eastAsia"/>
          <w:lang w:eastAsia="zh-CN"/>
        </w:rPr>
        <w:t>等有效证件</w:t>
      </w:r>
      <w:r>
        <w:rPr>
          <w:rFonts w:hint="eastAsia"/>
        </w:rPr>
        <w:t>在定点医疗机构就医，并凭本人社会保障卡或医保电子凭证</w:t>
      </w:r>
      <w:r>
        <w:rPr>
          <w:rFonts w:hint="eastAsia"/>
          <w:lang w:eastAsia="zh-CN"/>
        </w:rPr>
        <w:t>等有效证件</w:t>
      </w:r>
      <w:r>
        <w:rPr>
          <w:rFonts w:hint="eastAsia"/>
        </w:rPr>
        <w:t>进行费用结算。</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第四十</w:t>
      </w:r>
      <w:r>
        <w:rPr>
          <w:rFonts w:hint="eastAsia" w:ascii="黑体" w:hAnsi="黑体" w:eastAsia="黑体" w:cs="黑体"/>
          <w:lang w:eastAsia="zh-CN"/>
        </w:rPr>
        <w:t>九</w:t>
      </w:r>
      <w:r>
        <w:rPr>
          <w:rFonts w:hint="eastAsia" w:ascii="黑体" w:hAnsi="黑体" w:eastAsia="黑体" w:cs="黑体"/>
        </w:rPr>
        <w:t>条【遗失冒用】</w:t>
      </w:r>
      <w:r>
        <w:rPr>
          <w:rFonts w:hint="eastAsia"/>
        </w:rPr>
        <w:t>参保人社会保障卡遗失而未挂失或医保电子凭证盗用等导致其</w:t>
      </w:r>
      <w:r>
        <w:rPr>
          <w:rFonts w:hint="eastAsia"/>
          <w:lang w:eastAsia="zh-CN"/>
        </w:rPr>
        <w:t>医保基金</w:t>
      </w:r>
      <w:r>
        <w:rPr>
          <w:rFonts w:hint="eastAsia"/>
        </w:rPr>
        <w:t>被冒用的，造成的医保</w:t>
      </w:r>
      <w:r>
        <w:rPr>
          <w:rFonts w:hint="eastAsia"/>
          <w:lang w:eastAsia="zh-CN"/>
        </w:rPr>
        <w:t>统筹额度</w:t>
      </w:r>
      <w:r>
        <w:rPr>
          <w:rFonts w:hint="eastAsia"/>
        </w:rPr>
        <w:t>损失由其本人承担。</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五十</w:t>
      </w:r>
      <w:r>
        <w:rPr>
          <w:rFonts w:hint="eastAsia" w:ascii="黑体" w:hAnsi="黑体" w:eastAsia="黑体" w:cs="黑体"/>
        </w:rPr>
        <w:t>条【待遇享受顺序】</w:t>
      </w:r>
      <w:r>
        <w:rPr>
          <w:rFonts w:hint="eastAsia"/>
        </w:rPr>
        <w:t>参保人员同时参加城乡居民医疗保险和商业保险的，应按城乡居民医疗保险的规定先行结算。如商业保险先行赔付的，已赔付的医疗费部分，</w:t>
      </w:r>
      <w:r>
        <w:rPr>
          <w:rFonts w:hint="eastAsia" w:ascii="仿宋_GB2312" w:hAnsi="仿宋_GB2312" w:eastAsia="仿宋_GB2312" w:cs="仿宋_GB2312"/>
          <w:sz w:val="32"/>
          <w:szCs w:val="32"/>
          <w:lang w:eastAsia="zh-CN"/>
        </w:rPr>
        <w:t>按比例</w:t>
      </w:r>
      <w:r>
        <w:rPr>
          <w:rFonts w:hint="eastAsia"/>
        </w:rPr>
        <w:t>在结算时予以扣除。</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w:t>
      </w:r>
      <w:r>
        <w:rPr>
          <w:rFonts w:hint="eastAsia" w:ascii="黑体" w:hAnsi="黑体" w:eastAsia="黑体" w:cs="黑体"/>
          <w:lang w:eastAsia="zh-CN"/>
        </w:rPr>
        <w:t>五十一</w:t>
      </w:r>
      <w:r>
        <w:rPr>
          <w:rFonts w:hint="eastAsia" w:ascii="黑体" w:hAnsi="黑体" w:eastAsia="黑体" w:cs="黑体"/>
        </w:rPr>
        <w:t>条【基金监督】</w:t>
      </w:r>
      <w:r>
        <w:rPr>
          <w:rFonts w:hint="eastAsia"/>
        </w:rPr>
        <w:t>本市城乡居民医疗保险基金的监督按国家、省有关规定执行。</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第五十</w:t>
      </w:r>
      <w:r>
        <w:rPr>
          <w:rFonts w:hint="eastAsia" w:ascii="黑体" w:hAnsi="黑体" w:eastAsia="黑体" w:cs="黑体"/>
          <w:lang w:eastAsia="zh-CN"/>
        </w:rPr>
        <w:t>二</w:t>
      </w:r>
      <w:r>
        <w:rPr>
          <w:rFonts w:hint="eastAsia" w:ascii="黑体" w:hAnsi="黑体" w:eastAsia="黑体" w:cs="黑体"/>
        </w:rPr>
        <w:t>条【违法处理】</w:t>
      </w:r>
      <w:r>
        <w:rPr>
          <w:rFonts w:hint="eastAsia" w:ascii="仿宋_GB2312" w:hAnsi="仿宋_GB2312" w:eastAsia="仿宋_GB2312" w:cs="仿宋_GB2312"/>
          <w:sz w:val="32"/>
          <w:szCs w:val="32"/>
        </w:rPr>
        <w:t>医疗保</w:t>
      </w:r>
      <w:r>
        <w:rPr>
          <w:rFonts w:hint="eastAsia" w:ascii="仿宋_GB2312" w:hAnsi="仿宋_GB2312" w:eastAsia="仿宋_GB2312" w:cs="仿宋_GB2312"/>
          <w:sz w:val="32"/>
          <w:szCs w:val="32"/>
          <w:lang w:eastAsia="zh-CN"/>
        </w:rPr>
        <w:t>障</w:t>
      </w:r>
      <w:r>
        <w:rPr>
          <w:rFonts w:hint="eastAsia" w:ascii="仿宋_GB2312" w:hAnsi="仿宋_GB2312" w:eastAsia="仿宋_GB2312" w:cs="仿宋_GB2312"/>
          <w:sz w:val="32"/>
          <w:szCs w:val="32"/>
        </w:rPr>
        <w:t>行政部门、</w:t>
      </w:r>
      <w:r>
        <w:rPr>
          <w:rFonts w:hint="eastAsia"/>
          <w:lang w:eastAsia="zh-CN"/>
        </w:rPr>
        <w:t>社会保险费征收机构、</w:t>
      </w:r>
      <w:r>
        <w:rPr>
          <w:rFonts w:hint="eastAsia" w:ascii="仿宋_GB2312" w:hAnsi="仿宋_GB2312" w:cs="仿宋_GB2312"/>
          <w:sz w:val="32"/>
          <w:szCs w:val="32"/>
          <w:lang w:eastAsia="zh-CN"/>
        </w:rPr>
        <w:t>医疗保障经办机构和</w:t>
      </w:r>
      <w:r>
        <w:rPr>
          <w:rFonts w:hint="eastAsia" w:ascii="仿宋_GB2312" w:hAnsi="仿宋_GB2312" w:eastAsia="仿宋_GB2312" w:cs="仿宋_GB2312"/>
          <w:sz w:val="32"/>
          <w:szCs w:val="32"/>
          <w:lang w:eastAsia="zh-CN"/>
        </w:rPr>
        <w:t>镇街</w:t>
      </w:r>
      <w:r>
        <w:rPr>
          <w:rFonts w:hint="eastAsia"/>
        </w:rPr>
        <w:t>及其工作人员</w:t>
      </w:r>
      <w:r>
        <w:rPr>
          <w:rFonts w:hint="eastAsia"/>
          <w:lang w:eastAsia="zh-CN"/>
        </w:rPr>
        <w:t>，</w:t>
      </w:r>
      <w:r>
        <w:rPr>
          <w:rFonts w:hint="eastAsia"/>
        </w:rPr>
        <w:t>医疗保险定点医药机构</w:t>
      </w:r>
      <w:r>
        <w:rPr>
          <w:rFonts w:hint="eastAsia"/>
          <w:lang w:eastAsia="zh-CN"/>
        </w:rPr>
        <w:t>和</w:t>
      </w:r>
      <w:r>
        <w:rPr>
          <w:rFonts w:hint="eastAsia"/>
        </w:rPr>
        <w:t xml:space="preserve">参保人等违反医疗保险有关法律法规的，按《社会保险法》和《广东省社会保险基金监督条例》等有关规定处理。  </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jc w:val="center"/>
        <w:textAlignment w:val="auto"/>
        <w:outlineLvl w:val="9"/>
        <w:rPr>
          <w:rFonts w:hint="eastAsia"/>
          <w:lang w:eastAsia="zh-CN"/>
        </w:rPr>
      </w:pPr>
      <w:r>
        <w:rPr>
          <w:rFonts w:hint="eastAsia" w:ascii="黑体" w:hAnsi="黑体" w:eastAsia="黑体" w:cs="黑体"/>
          <w:lang w:eastAsia="zh-CN"/>
        </w:rPr>
        <w:t>第八章</w:t>
      </w:r>
      <w:r>
        <w:rPr>
          <w:rFonts w:hint="eastAsia" w:ascii="黑体" w:hAnsi="黑体" w:eastAsia="黑体" w:cs="黑体"/>
          <w:lang w:val="en-US" w:eastAsia="zh-CN"/>
        </w:rPr>
        <w:t xml:space="preserve"> </w:t>
      </w:r>
      <w:r>
        <w:rPr>
          <w:rFonts w:hint="eastAsia" w:ascii="黑体" w:hAnsi="黑体" w:eastAsia="黑体" w:cs="黑体"/>
        </w:rPr>
        <w:t>附  则</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lang w:val="zh-CN"/>
        </w:rPr>
      </w:pPr>
      <w:r>
        <w:rPr>
          <w:rFonts w:hint="eastAsia" w:ascii="黑体" w:hAnsi="黑体" w:eastAsia="黑体" w:cs="黑体"/>
        </w:rPr>
        <w:t>第五十</w:t>
      </w:r>
      <w:r>
        <w:rPr>
          <w:rFonts w:hint="eastAsia" w:ascii="黑体" w:hAnsi="黑体" w:eastAsia="黑体" w:cs="黑体"/>
          <w:lang w:eastAsia="zh-CN"/>
        </w:rPr>
        <w:t>三</w:t>
      </w:r>
      <w:r>
        <w:rPr>
          <w:rFonts w:hint="eastAsia" w:ascii="黑体" w:hAnsi="黑体" w:eastAsia="黑体" w:cs="黑体"/>
        </w:rPr>
        <w:t>条【制度调整】</w:t>
      </w:r>
      <w:r>
        <w:rPr>
          <w:rFonts w:hint="eastAsia"/>
        </w:rPr>
        <w:t>本办法所称的医保年度是指每年1月1日至12月31日。</w:t>
      </w:r>
      <w:r>
        <w:rPr>
          <w:rFonts w:hint="eastAsia"/>
          <w:lang w:val="zh-CN"/>
        </w:rPr>
        <w:t>参保人在实施前已累计的个人自付费用可在实施后的当年年度连续计算；实施后</w:t>
      </w:r>
      <w:r>
        <w:rPr>
          <w:rFonts w:hint="eastAsia"/>
        </w:rPr>
        <w:t>年度各险种的最高支付限额须扣减同一医保年度内以城乡居民身份已</w:t>
      </w:r>
      <w:r>
        <w:rPr>
          <w:rFonts w:hint="eastAsia"/>
          <w:lang w:val="zh-CN"/>
        </w:rPr>
        <w:t>享受的</w:t>
      </w:r>
      <w:r>
        <w:rPr>
          <w:rFonts w:hint="eastAsia"/>
        </w:rPr>
        <w:t>基本医疗保险、补充医疗保险、大病医疗保险和医疗救助统筹金额</w:t>
      </w:r>
      <w:r>
        <w:rPr>
          <w:rFonts w:hint="eastAsia"/>
          <w:lang w:val="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第五十</w:t>
      </w:r>
      <w:r>
        <w:rPr>
          <w:rFonts w:hint="eastAsia" w:ascii="黑体" w:hAnsi="黑体" w:eastAsia="黑体" w:cs="黑体"/>
          <w:lang w:eastAsia="zh-CN"/>
        </w:rPr>
        <w:t>四</w:t>
      </w:r>
      <w:r>
        <w:rPr>
          <w:rFonts w:hint="eastAsia" w:ascii="黑体" w:hAnsi="黑体" w:eastAsia="黑体" w:cs="黑体"/>
        </w:rPr>
        <w:t>条【过渡期】</w:t>
      </w:r>
      <w:r>
        <w:rPr>
          <w:rFonts w:hint="eastAsia"/>
        </w:rPr>
        <w:t>2021年7月1日-12月31日为本办法实施后的过渡期</w:t>
      </w:r>
      <w:r>
        <w:rPr>
          <w:rFonts w:hint="eastAsia"/>
          <w:lang w:eastAsia="zh-CN"/>
        </w:rPr>
        <w:t>。</w:t>
      </w:r>
      <w:r>
        <w:rPr>
          <w:rFonts w:hint="eastAsia"/>
        </w:rPr>
        <w:t>为确保过渡期间缴费与待遇均无缝衔接，过渡期间，</w:t>
      </w:r>
      <w:r>
        <w:rPr>
          <w:rFonts w:hint="eastAsia"/>
          <w:lang w:eastAsia="zh-CN"/>
        </w:rPr>
        <w:t>以</w:t>
      </w:r>
      <w:r>
        <w:rPr>
          <w:rFonts w:hint="eastAsia"/>
        </w:rPr>
        <w:t>上上年度城乡居民可支配收入/12</w:t>
      </w:r>
      <w:r>
        <w:rPr>
          <w:rFonts w:hint="eastAsia"/>
          <w:lang w:eastAsia="zh-CN"/>
        </w:rPr>
        <w:t>为</w:t>
      </w:r>
      <w:r>
        <w:rPr>
          <w:rFonts w:hint="eastAsia"/>
        </w:rPr>
        <w:t>缴费基数，按月缴纳城乡居民医疗保险费</w:t>
      </w:r>
      <w:r>
        <w:rPr>
          <w:rFonts w:hint="eastAsia"/>
          <w:lang w:eastAsia="zh-CN"/>
        </w:rPr>
        <w:t>和财政补贴，</w:t>
      </w:r>
      <w:r>
        <w:rPr>
          <w:rFonts w:hint="eastAsia"/>
        </w:rPr>
        <w:t>当月缴费，当月享受待遇</w:t>
      </w:r>
      <w:r>
        <w:rPr>
          <w:rFonts w:hint="eastAsia"/>
          <w:lang w:eastAsia="zh-CN"/>
        </w:rPr>
        <w:t>。</w:t>
      </w:r>
      <w:r>
        <w:rPr>
          <w:rFonts w:hint="eastAsia"/>
        </w:rPr>
        <w:t>6月1-</w:t>
      </w:r>
      <w:r>
        <w:rPr>
          <w:rFonts w:hint="eastAsia"/>
          <w:lang w:val="en-US" w:eastAsia="zh-CN"/>
        </w:rPr>
        <w:t>30</w:t>
      </w:r>
      <w:r>
        <w:rPr>
          <w:rFonts w:hint="eastAsia"/>
        </w:rPr>
        <w:t>日在校大中专、中小幼学生缴纳2021年7-12月城乡居民医疗保险费。</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ascii="黑体" w:hAnsi="黑体" w:eastAsia="黑体" w:cs="黑体"/>
        </w:rPr>
        <w:t>第</w:t>
      </w:r>
      <w:r>
        <w:rPr>
          <w:rFonts w:hint="eastAsia" w:ascii="黑体" w:hAnsi="黑体" w:eastAsia="黑体" w:cs="黑体"/>
          <w:lang w:eastAsia="zh-CN"/>
        </w:rPr>
        <w:t>五</w:t>
      </w:r>
      <w:r>
        <w:rPr>
          <w:rFonts w:hint="eastAsia" w:ascii="黑体" w:hAnsi="黑体" w:eastAsia="黑体" w:cs="黑体"/>
        </w:rPr>
        <w:t>十</w:t>
      </w:r>
      <w:r>
        <w:rPr>
          <w:rFonts w:hint="eastAsia" w:ascii="黑体" w:hAnsi="黑体" w:eastAsia="黑体" w:cs="黑体"/>
          <w:lang w:eastAsia="zh-CN"/>
        </w:rPr>
        <w:t>五</w:t>
      </w:r>
      <w:r>
        <w:rPr>
          <w:rFonts w:hint="eastAsia" w:ascii="黑体" w:hAnsi="黑体" w:eastAsia="黑体" w:cs="黑体"/>
        </w:rPr>
        <w:t>条【历年结余去向】</w:t>
      </w:r>
      <w:r>
        <w:rPr>
          <w:rFonts w:hint="eastAsia"/>
          <w:lang w:val="en-US" w:eastAsia="zh-CN"/>
        </w:rPr>
        <w:t>本办法实施后，原基本医疗保险和原大病医疗保险历年结余的50%并入城乡居民基本医疗保险基金。</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lang w:val="en-US" w:eastAsia="zh-CN"/>
        </w:rPr>
        <w:t>原门诊基本医疗保险历年结余并入城乡居民基本医疗保险基金，原补充医疗保险历年结余并入城乡居民补充医疗保险基金。</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val="en-US" w:eastAsia="zh-CN"/>
        </w:rPr>
      </w:pPr>
      <w:r>
        <w:rPr>
          <w:rFonts w:hint="eastAsia"/>
          <w:lang w:val="en-US" w:eastAsia="zh-CN"/>
        </w:rPr>
        <w:t>原按照《中山市社会医疗保险约定医疗机构奖励办法》(中劳社〔2001〕27号)文件设立的社会医疗保险优质服务奖励金专户结余资金并入城乡居民基本医疗保险基金。</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ascii="黑体" w:hAnsi="黑体" w:eastAsia="黑体" w:cs="黑体"/>
        </w:rPr>
        <w:t>第五十</w:t>
      </w:r>
      <w:r>
        <w:rPr>
          <w:rFonts w:hint="eastAsia" w:ascii="黑体" w:hAnsi="黑体" w:eastAsia="黑体" w:cs="黑体"/>
          <w:lang w:eastAsia="zh-CN"/>
        </w:rPr>
        <w:t>六</w:t>
      </w:r>
      <w:r>
        <w:rPr>
          <w:rFonts w:hint="eastAsia" w:ascii="黑体" w:hAnsi="黑体" w:eastAsia="黑体" w:cs="黑体"/>
        </w:rPr>
        <w:t>条【名词解释】</w:t>
      </w:r>
      <w:r>
        <w:rPr>
          <w:rFonts w:hint="eastAsia"/>
        </w:rPr>
        <w:t>本办法所称医保费用，是指纳入我市基本医疗保险药品、诊疗项目、医疗服务设施范围及支付标准等目录内，属基本医疗保险基金支付范围的费用。</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rPr>
      </w:pPr>
      <w:r>
        <w:rPr>
          <w:rFonts w:hint="eastAsia"/>
        </w:rPr>
        <w:t>本办法所称本市定点医疗机构是指本市行政区域内与</w:t>
      </w:r>
      <w:r>
        <w:rPr>
          <w:rFonts w:hint="eastAsia" w:ascii="仿宋_GB2312" w:hAnsi="仿宋_GB2312" w:eastAsia="仿宋_GB2312" w:cs="仿宋_GB2312"/>
          <w:sz w:val="32"/>
          <w:szCs w:val="32"/>
          <w:lang w:eastAsia="zh-CN"/>
        </w:rPr>
        <w:t>市</w:t>
      </w:r>
      <w:r>
        <w:rPr>
          <w:rFonts w:hint="eastAsia" w:ascii="仿宋_GB2312" w:hAnsi="仿宋_GB2312" w:cs="仿宋_GB2312"/>
          <w:sz w:val="32"/>
          <w:szCs w:val="32"/>
          <w:lang w:eastAsia="zh-CN"/>
        </w:rPr>
        <w:t>医疗保障经办机构</w:t>
      </w:r>
      <w:r>
        <w:rPr>
          <w:rFonts w:hint="eastAsia"/>
        </w:rPr>
        <w:t>签订服务协议，为城乡居民医疗保险参保人提供医疗服务的医疗机构。</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定点医疗机构是指</w:t>
      </w:r>
      <w:r>
        <w:rPr>
          <w:rFonts w:hint="eastAsia" w:ascii="仿宋_GB2312" w:hAnsi="仿宋_GB2312" w:eastAsia="仿宋_GB2312" w:cs="仿宋_GB2312"/>
          <w:sz w:val="32"/>
          <w:szCs w:val="32"/>
          <w:lang w:eastAsia="zh-CN"/>
        </w:rPr>
        <w:t>本市之外的统筹地区当地的</w:t>
      </w:r>
      <w:r>
        <w:rPr>
          <w:rFonts w:hint="eastAsia" w:ascii="仿宋_GB2312" w:hAnsi="仿宋_GB2312" w:eastAsia="仿宋_GB2312" w:cs="仿宋_GB2312"/>
          <w:sz w:val="32"/>
          <w:szCs w:val="32"/>
        </w:rPr>
        <w:t>医疗保险定点医疗机构</w:t>
      </w:r>
      <w:r>
        <w:rPr>
          <w:rFonts w:hint="eastAsia" w:ascii="仿宋_GB2312" w:hAnsi="仿宋_GB2312" w:eastAsia="仿宋_GB2312" w:cs="仿宋_GB2312"/>
          <w:sz w:val="32"/>
          <w:szCs w:val="32"/>
          <w:lang w:eastAsia="zh-CN"/>
        </w:rPr>
        <w:t>。</w:t>
      </w:r>
      <w:r>
        <w:rPr>
          <w:rFonts w:hint="eastAsia"/>
        </w:rPr>
        <w:t>本办法所称定点零售药店是指本市行政区域内与</w:t>
      </w:r>
      <w:r>
        <w:rPr>
          <w:rFonts w:hint="eastAsia" w:ascii="仿宋_GB2312" w:hAnsi="仿宋_GB2312" w:eastAsia="仿宋_GB2312" w:cs="仿宋_GB2312"/>
          <w:sz w:val="32"/>
          <w:szCs w:val="32"/>
          <w:lang w:eastAsia="zh-CN"/>
        </w:rPr>
        <w:t>市</w:t>
      </w:r>
      <w:r>
        <w:rPr>
          <w:rFonts w:hint="eastAsia" w:ascii="仿宋_GB2312" w:hAnsi="仿宋_GB2312" w:cs="仿宋_GB2312"/>
          <w:sz w:val="32"/>
          <w:szCs w:val="32"/>
          <w:lang w:eastAsia="zh-CN"/>
        </w:rPr>
        <w:t>医疗保障经办机构</w:t>
      </w:r>
      <w:r>
        <w:rPr>
          <w:rFonts w:hint="eastAsia"/>
        </w:rPr>
        <w:t>签订服务协议，为城乡居民医疗保险参保人提供处方外配和非处方药等零售服务的药店。</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第五十</w:t>
      </w:r>
      <w:r>
        <w:rPr>
          <w:rFonts w:hint="eastAsia" w:ascii="黑体" w:hAnsi="黑体" w:eastAsia="黑体" w:cs="黑体"/>
          <w:lang w:eastAsia="zh-CN"/>
        </w:rPr>
        <w:t>七</w:t>
      </w:r>
      <w:r>
        <w:rPr>
          <w:rFonts w:hint="eastAsia" w:ascii="黑体" w:hAnsi="黑体" w:eastAsia="黑体" w:cs="黑体"/>
        </w:rPr>
        <w:t>条【配套文件】</w:t>
      </w:r>
      <w:r>
        <w:rPr>
          <w:rFonts w:hint="eastAsia"/>
        </w:rPr>
        <w:t>市医疗保险行政部门根据本办法制定中山市基本医疗保险实施细则、医疗保险费用结算办法和</w:t>
      </w:r>
      <w:r>
        <w:t>医疗保险诊疗项目管理办法</w:t>
      </w:r>
      <w:r>
        <w:rPr>
          <w:rFonts w:hint="eastAsia"/>
        </w:rPr>
        <w:t>等相关配套文件。</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lang w:eastAsia="zh-CN"/>
        </w:rPr>
      </w:pPr>
      <w:r>
        <w:rPr>
          <w:rFonts w:hint="eastAsia" w:ascii="黑体" w:hAnsi="黑体" w:eastAsia="黑体" w:cs="黑体"/>
        </w:rPr>
        <w:t>第五十</w:t>
      </w:r>
      <w:r>
        <w:rPr>
          <w:rFonts w:hint="eastAsia" w:ascii="黑体" w:hAnsi="黑体" w:eastAsia="黑体" w:cs="黑体"/>
          <w:lang w:eastAsia="zh-CN"/>
        </w:rPr>
        <w:t>八</w:t>
      </w:r>
      <w:r>
        <w:rPr>
          <w:rFonts w:hint="eastAsia" w:ascii="黑体" w:hAnsi="黑体" w:eastAsia="黑体" w:cs="黑体"/>
        </w:rPr>
        <w:t>条【本数自定义】</w:t>
      </w:r>
      <w:r>
        <w:rPr>
          <w:rFonts w:hint="eastAsia"/>
        </w:rPr>
        <w:t>除另有规定外，本办法所称</w:t>
      </w:r>
      <w:r>
        <w:rPr>
          <w:rFonts w:hint="eastAsia"/>
          <w:lang w:eastAsia="zh-CN"/>
        </w:rPr>
        <w:t>“以上”、“以下”含本数，“超过”不含本数。</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ascii="黑体" w:hAnsi="黑体" w:eastAsia="黑体" w:cs="黑体"/>
        </w:rPr>
        <w:t>第五十</w:t>
      </w:r>
      <w:r>
        <w:rPr>
          <w:rFonts w:hint="eastAsia" w:ascii="黑体" w:hAnsi="黑体" w:eastAsia="黑体" w:cs="黑体"/>
          <w:lang w:eastAsia="zh-CN"/>
        </w:rPr>
        <w:t>九</w:t>
      </w:r>
      <w:r>
        <w:rPr>
          <w:rFonts w:hint="eastAsia" w:ascii="黑体" w:hAnsi="黑体" w:eastAsia="黑体" w:cs="黑体"/>
        </w:rPr>
        <w:t>条【实施时间及废止文件】</w:t>
      </w:r>
      <w:r>
        <w:rPr>
          <w:rFonts w:hint="eastAsia"/>
        </w:rPr>
        <w:t>本办法自2021年7月1日起施行，有效期5年。过去</w:t>
      </w:r>
      <w:r>
        <w:rPr>
          <w:rFonts w:hint="eastAsia"/>
          <w:lang w:eastAsia="zh-CN"/>
        </w:rPr>
        <w:t>本市</w:t>
      </w:r>
      <w:r>
        <w:rPr>
          <w:rFonts w:hint="eastAsia"/>
        </w:rPr>
        <w:t>有关规定与本办法不一致的，以本办法为准。《关于完善中山市城乡居民高血压糖尿病门诊用药保障机制的实施意见（试行）》（中山医保发〔2020〕19号）同时废止。</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pPr>
      <w:r>
        <w:rPr>
          <w:rFonts w:hint="eastAsia"/>
        </w:rPr>
        <w:br w:type="page"/>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0" w:firstLineChars="0"/>
        <w:textAlignment w:val="auto"/>
        <w:outlineLvl w:val="9"/>
        <w:rPr>
          <w:rFonts w:hint="eastAsia" w:ascii="黑体" w:hAnsi="黑体" w:eastAsia="黑体" w:cs="黑体"/>
        </w:rPr>
      </w:pPr>
      <w:r>
        <w:rPr>
          <w:rFonts w:hint="eastAsia" w:ascii="黑体" w:hAnsi="黑体" w:eastAsia="黑体" w:cs="黑体"/>
        </w:rPr>
        <w:t>附表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中山市城乡居民医疗保险门诊特定病种待遇表</w:t>
      </w:r>
    </w:p>
    <w:tbl>
      <w:tblPr>
        <w:tblStyle w:val="8"/>
        <w:tblW w:w="10080" w:type="dxa"/>
        <w:tblInd w:w="-472" w:type="dxa"/>
        <w:tblLayout w:type="fixed"/>
        <w:tblCellMar>
          <w:top w:w="15" w:type="dxa"/>
          <w:left w:w="15" w:type="dxa"/>
          <w:bottom w:w="15" w:type="dxa"/>
          <w:right w:w="15" w:type="dxa"/>
        </w:tblCellMar>
      </w:tblPr>
      <w:tblGrid>
        <w:gridCol w:w="735"/>
        <w:gridCol w:w="2325"/>
        <w:gridCol w:w="2010"/>
        <w:gridCol w:w="1095"/>
        <w:gridCol w:w="1035"/>
        <w:gridCol w:w="2880"/>
      </w:tblGrid>
      <w:tr>
        <w:tblPrEx>
          <w:tblLayout w:type="fixed"/>
          <w:tblCellMar>
            <w:top w:w="15" w:type="dxa"/>
            <w:left w:w="15" w:type="dxa"/>
            <w:bottom w:w="15" w:type="dxa"/>
            <w:right w:w="15" w:type="dxa"/>
          </w:tblCellMar>
        </w:tblPrEx>
        <w:trPr>
          <w:trHeight w:val="93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病种名称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原病种名称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病种类型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基金累计支付限额</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b/>
                <w:bCs/>
              </w:rPr>
            </w:pPr>
            <w:r>
              <w:rPr>
                <w:rFonts w:hint="eastAsia"/>
                <w:b/>
                <w:bCs/>
              </w:rPr>
              <w:t>基金支付比例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精神分裂症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精神分裂症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分裂情感性障碍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分裂情感性障碍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持久的妄想性障碍（偏执性精神病）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持久的妄想性障碍（偏执性精神病）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双相（情感）障碍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双相（情感）障碍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癫痫所致精神障碍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癫痫所致精神障碍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精神发育迟滞伴发精神障碍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精神发育迟滞伴发精神障碍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慢性肾功能不全（血透治疗）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慢性肾功能衰竭（透析治疗）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慢性肾功能不全（腹透治疗）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慢性肾功能衰竭（透析治疗）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恶性肿瘤（化疗，含生物靶向药物、内分泌治疗）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各类恶性肿瘤（放疗、化疗）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恶性肿瘤（放疗）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各类恶性肿瘤（放疗、化疗）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一类门特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市内同级别住院支付比例</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慢性阻塞性肺疾病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慢性阻塞性肺气肿并肺源性心脏病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高血压病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高血压病二期（含二期）以上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冠心病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冠心病（反复发作的心绞痛或心肌梗塞）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慢性心功能不全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慢性心功能衰竭（心功能Ⅱ级以上）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肝硬化（失代偿期）</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肝硬化（失代偿期）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慢性乙型肝炎</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慢性病毒性肝炎（乙类、丙类、活动期)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丙型肝炎（HCV RNA阳性）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慢性病毒性肝炎（乙类、丙类、活动期)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慢性肾功能不全（非透析治疗）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慢性肾功能衰竭（非透析治疗）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肾脏移植术后抗排异治疗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肾移植术后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造血干细胞移植后抗排异治疗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骨髓移植术后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糖尿病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糖尿病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类风湿关节炎</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类风湿性关节炎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恶性肿瘤（非放化疗）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各类恶性肿瘤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地中海贫血（海洋性贫血或珠蛋白生成障碍性贫血）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珠蛋白生成障碍性贫血（地中海贫血）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再生障碍性贫血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再生障碍性贫血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血友病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血友病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60000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帕金森病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帕金森氏综合征</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75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癫痫</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癫痫</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29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脑血管疾病后遗症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脑血管疾病后遗症(脑梗塞、脑出血和脑梗塞等疾病引起的后遗症）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艾滋病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艾滋病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活动性肺结核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肺结核（包括耐多药肺结核）</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耐多药肺结核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肺结核（包括耐多药肺结核）</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系统性红斑狼疮</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系统性红斑狼疮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心脏移植术后抗排异治疗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心移植术后（限抗排斥治疗）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肝脏移植术后抗排异治疗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肝移植术后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肺脏移植术后抗排异治疗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肺移植术后（限抗排斥治疗）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30000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肺动脉高压</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支气管哮喘</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39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骨髓纤维化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骨髓增生异常综合症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C型尼曼匹克病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肢端肥大症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多发性硬化</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多发性硬化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强直性脊柱炎</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强直性脊柱炎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银屑病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克罗恩病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克罗恩病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溃疡性结肠炎</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75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湿性年龄相关性黄斑变性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49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糖尿病黄斑水肿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脉络膜新生血管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视网膜静脉阻塞所致黄斑水肿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新冠肺炎出院患者门诊康复治疗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新增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35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重症肌无力</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重症肌无力</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35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小儿脑性瘫痪</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小儿脑性瘫痪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0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房颤（抗凝治疗）</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房颤（抗凝治疗）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56</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甲状旁腺功能减退症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甲状旁腺功能减退症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8000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r>
        <w:tblPrEx>
          <w:tblLayout w:type="fixed"/>
          <w:tblCellMar>
            <w:top w:w="15" w:type="dxa"/>
            <w:left w:w="15" w:type="dxa"/>
            <w:bottom w:w="15" w:type="dxa"/>
            <w:right w:w="15" w:type="dxa"/>
          </w:tblCellMar>
        </w:tblPrEx>
        <w:trPr>
          <w:trHeight w:val="35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57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肾病综合征</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肾病综合征</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二类门特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12000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jc w:val="left"/>
              <w:textAlignment w:val="auto"/>
              <w:outlineLvl w:val="9"/>
              <w:rPr>
                <w:sz w:val="24"/>
                <w:szCs w:val="24"/>
              </w:rPr>
            </w:pPr>
            <w:r>
              <w:rPr>
                <w:rFonts w:hint="eastAsia"/>
                <w:sz w:val="24"/>
                <w:szCs w:val="24"/>
              </w:rPr>
              <w:t>70%</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0" w:firstLineChars="0"/>
        <w:textAlignment w:val="auto"/>
        <w:outlineLvl w:val="9"/>
        <w:rPr>
          <w:rFonts w:hint="eastAsia"/>
          <w:sz w:val="24"/>
          <w:szCs w:val="24"/>
          <w:lang w:eastAsia="zh-CN"/>
        </w:rPr>
      </w:pPr>
    </w:p>
    <w:sectPr>
      <w:footerReference r:id="rId3" w:type="default"/>
      <w:footerReference r:id="rId4" w:type="even"/>
      <w:pgSz w:w="11906" w:h="16838"/>
      <w:pgMar w:top="1984" w:right="1701" w:bottom="1701" w:left="1701" w:header="851" w:footer="1701" w:gutter="0"/>
      <w:cols w:space="720" w:num="1"/>
      <w:docGrid w:type="lines" w:linePitch="5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eastAsia="仿宋_GB2312"/>
        <w:lang w:eastAsia="zh-CN"/>
      </w:rPr>
    </w:pPr>
    <w:r>
      <w:rPr>
        <w:rStyle w:val="7"/>
      </w:rPr>
      <w:t xml:space="preserve">- </w:t>
    </w:r>
    <w:r>
      <w:fldChar w:fldCharType="begin"/>
    </w:r>
    <w:r>
      <w:rPr>
        <w:rStyle w:val="7"/>
      </w:rPr>
      <w:instrText xml:space="preserve">PAGE  </w:instrText>
    </w:r>
    <w:r>
      <w:fldChar w:fldCharType="separate"/>
    </w:r>
    <w:r>
      <w:rPr>
        <w:rStyle w:val="7"/>
      </w:rPr>
      <w:t>23</w:t>
    </w:r>
    <w:r>
      <w:fldChar w:fldCharType="end"/>
    </w:r>
    <w:r>
      <w:rPr>
        <w:rStyle w:val="7"/>
      </w:rPr>
      <w:t xml:space="preserve"> -</w:t>
    </w:r>
  </w:p>
  <w:p>
    <w:pPr>
      <w:pStyle w:val="3"/>
      <w:framePr w:wrap="around" w:vAnchor="text" w:hAnchor="margin" w:xAlign="center" w:y="1"/>
      <w:rPr>
        <w:rStyle w:val="7"/>
        <w:rFonts w:hint="eastAsia" w:eastAsia="仿宋_GB2312"/>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280" w:firstLineChars="100"/>
      <w:rPr>
        <w:rStyle w:val="7"/>
        <w:rFonts w:hint="eastAsia" w:eastAsia="仿宋_GB2312"/>
        <w:lang w:eastAsia="zh-CN"/>
      </w:rPr>
    </w:pPr>
    <w:r>
      <w:rPr>
        <w:rStyle w:val="7"/>
      </w:rPr>
      <w:t xml:space="preserve">- </w:t>
    </w:r>
    <w:r>
      <w:fldChar w:fldCharType="begin"/>
    </w:r>
    <w:r>
      <w:rPr>
        <w:rStyle w:val="7"/>
      </w:rPr>
      <w:instrText xml:space="preserve">PAGE  </w:instrText>
    </w:r>
    <w:r>
      <w:fldChar w:fldCharType="separate"/>
    </w:r>
    <w:r>
      <w:rPr>
        <w:rStyle w:val="7"/>
      </w:rPr>
      <w:t>2</w:t>
    </w:r>
    <w:r>
      <w:fldChar w:fldCharType="end"/>
    </w:r>
    <w:r>
      <w:rPr>
        <w:rStyle w:val="7"/>
      </w:rPr>
      <w:t xml:space="preserve"> -</w:t>
    </w:r>
  </w:p>
  <w:p>
    <w:pPr>
      <w:pStyle w:val="3"/>
      <w:framePr w:wrap="around" w:vAnchor="text" w:hAnchor="margin" w:xAlign="center" w:y="1"/>
      <w:ind w:firstLine="280" w:firstLineChars="100"/>
      <w:rPr>
        <w:rStyle w:val="7"/>
        <w:rFonts w:hint="eastAsia" w:eastAsia="仿宋_GB2312"/>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7859"/>
    <w:multiLevelType w:val="singleLevel"/>
    <w:tmpl w:val="5FC07859"/>
    <w:lvl w:ilvl="0" w:tentative="0">
      <w:start w:val="11"/>
      <w:numFmt w:val="chineseCounting"/>
      <w:suff w:val="nothing"/>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B416D"/>
    <w:rsid w:val="00A8653F"/>
    <w:rsid w:val="02BE1BE6"/>
    <w:rsid w:val="044625F3"/>
    <w:rsid w:val="06DC2B8D"/>
    <w:rsid w:val="07B26452"/>
    <w:rsid w:val="08A84614"/>
    <w:rsid w:val="09796590"/>
    <w:rsid w:val="0B127376"/>
    <w:rsid w:val="0C717120"/>
    <w:rsid w:val="0DB564BE"/>
    <w:rsid w:val="0E7F0467"/>
    <w:rsid w:val="0ECC5478"/>
    <w:rsid w:val="10577DEC"/>
    <w:rsid w:val="11877FBE"/>
    <w:rsid w:val="11B50538"/>
    <w:rsid w:val="13545E30"/>
    <w:rsid w:val="139A7B79"/>
    <w:rsid w:val="14311ABA"/>
    <w:rsid w:val="19217842"/>
    <w:rsid w:val="199869A8"/>
    <w:rsid w:val="19BD3213"/>
    <w:rsid w:val="1BCD2BAA"/>
    <w:rsid w:val="1BD05937"/>
    <w:rsid w:val="1CB43C68"/>
    <w:rsid w:val="1D060606"/>
    <w:rsid w:val="1D1A4E02"/>
    <w:rsid w:val="1DAC3E94"/>
    <w:rsid w:val="1E2A1DCD"/>
    <w:rsid w:val="1F62023B"/>
    <w:rsid w:val="213A3514"/>
    <w:rsid w:val="219947D2"/>
    <w:rsid w:val="21F24636"/>
    <w:rsid w:val="22542081"/>
    <w:rsid w:val="22AB2A6B"/>
    <w:rsid w:val="24041D61"/>
    <w:rsid w:val="26301A2C"/>
    <w:rsid w:val="2688273C"/>
    <w:rsid w:val="273C74ED"/>
    <w:rsid w:val="28901A54"/>
    <w:rsid w:val="28CC5F53"/>
    <w:rsid w:val="29EF0928"/>
    <w:rsid w:val="2BEA7035"/>
    <w:rsid w:val="2C5D3EC4"/>
    <w:rsid w:val="2CFC62C8"/>
    <w:rsid w:val="2DA22A86"/>
    <w:rsid w:val="2E8A0D25"/>
    <w:rsid w:val="31181CF5"/>
    <w:rsid w:val="32073763"/>
    <w:rsid w:val="32846BBC"/>
    <w:rsid w:val="332C5E4D"/>
    <w:rsid w:val="33556A94"/>
    <w:rsid w:val="337C1831"/>
    <w:rsid w:val="33C204DE"/>
    <w:rsid w:val="34065961"/>
    <w:rsid w:val="38211449"/>
    <w:rsid w:val="3897428F"/>
    <w:rsid w:val="3BD25E8D"/>
    <w:rsid w:val="3C3B7586"/>
    <w:rsid w:val="3D910FB9"/>
    <w:rsid w:val="3E431BD6"/>
    <w:rsid w:val="3EB668F3"/>
    <w:rsid w:val="3F22067A"/>
    <w:rsid w:val="3F7E4CF9"/>
    <w:rsid w:val="40486815"/>
    <w:rsid w:val="426A0282"/>
    <w:rsid w:val="428A4500"/>
    <w:rsid w:val="42B6182F"/>
    <w:rsid w:val="441F1922"/>
    <w:rsid w:val="44431D58"/>
    <w:rsid w:val="470E2A1D"/>
    <w:rsid w:val="47417395"/>
    <w:rsid w:val="48214000"/>
    <w:rsid w:val="49E97A63"/>
    <w:rsid w:val="4EB9224C"/>
    <w:rsid w:val="4FE0330B"/>
    <w:rsid w:val="52DA04E8"/>
    <w:rsid w:val="53B44462"/>
    <w:rsid w:val="546166E2"/>
    <w:rsid w:val="5568760D"/>
    <w:rsid w:val="59C63AF8"/>
    <w:rsid w:val="59F202B8"/>
    <w:rsid w:val="5A4606FA"/>
    <w:rsid w:val="5A692EE7"/>
    <w:rsid w:val="5F816FEA"/>
    <w:rsid w:val="642D17A7"/>
    <w:rsid w:val="64FD38C0"/>
    <w:rsid w:val="66341CD1"/>
    <w:rsid w:val="67A62F10"/>
    <w:rsid w:val="68231EC3"/>
    <w:rsid w:val="6B3A6358"/>
    <w:rsid w:val="6BA35936"/>
    <w:rsid w:val="6C963B6F"/>
    <w:rsid w:val="6CAC105C"/>
    <w:rsid w:val="6D4B416D"/>
    <w:rsid w:val="6FA6484F"/>
    <w:rsid w:val="6FCA1123"/>
    <w:rsid w:val="70007EEC"/>
    <w:rsid w:val="70525B45"/>
    <w:rsid w:val="71212C9A"/>
    <w:rsid w:val="72B04CC4"/>
    <w:rsid w:val="73081365"/>
    <w:rsid w:val="73D058D9"/>
    <w:rsid w:val="74F45D19"/>
    <w:rsid w:val="75E52DB1"/>
    <w:rsid w:val="763658D5"/>
    <w:rsid w:val="78315487"/>
    <w:rsid w:val="78604A2E"/>
    <w:rsid w:val="7EDE07A9"/>
    <w:rsid w:val="7F5B2A9E"/>
    <w:rsid w:val="7F8067FA"/>
    <w:rsid w:val="7FD70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Calibri" w:hAnsi="Calibri" w:eastAsia="仿宋_GB2312" w:cs="Times New Roman"/>
      <w:spacing w:val="-6"/>
      <w:kern w:val="32"/>
      <w:sz w:val="32"/>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06-sinobest-正文"/>
    <w:basedOn w:val="1"/>
    <w:qFormat/>
    <w:uiPriority w:val="0"/>
    <w:pPr>
      <w:ind w:firstLine="480"/>
    </w:pPr>
    <w:rPr>
      <w:sz w:val="24"/>
    </w:rPr>
  </w:style>
  <w:style w:type="paragraph" w:styleId="3">
    <w:name w:val="footer"/>
    <w:basedOn w:val="1"/>
    <w:qFormat/>
    <w:uiPriority w:val="0"/>
    <w:pPr>
      <w:tabs>
        <w:tab w:val="center" w:pos="4153"/>
        <w:tab w:val="right" w:pos="8306"/>
      </w:tabs>
      <w:spacing w:line="240" w:lineRule="atLeast"/>
      <w:jc w:val="left"/>
    </w:pPr>
    <w:rPr>
      <w:sz w:val="18"/>
      <w:szCs w:val="18"/>
    </w:rPr>
  </w:style>
  <w:style w:type="paragraph" w:styleId="4">
    <w:name w:val="Normal (Web)"/>
    <w:basedOn w:val="1"/>
    <w:qFormat/>
    <w:uiPriority w:val="0"/>
    <w:pPr>
      <w:widowControl/>
      <w:suppressLineNumbers w:val="0"/>
      <w:adjustRightInd/>
      <w:snapToGrid/>
      <w:spacing w:before="100" w:beforeAutospacing="1" w:after="100" w:afterAutospacing="1" w:line="240" w:lineRule="auto"/>
      <w:jc w:val="left"/>
    </w:pPr>
    <w:rPr>
      <w:rFonts w:ascii="宋体" w:hAnsi="宋体" w:eastAsia="宋体" w:cs="宋体"/>
      <w:spacing w:val="0"/>
      <w:kern w:val="0"/>
      <w:sz w:val="24"/>
    </w:rPr>
  </w:style>
  <w:style w:type="character" w:styleId="6">
    <w:name w:val="Strong"/>
    <w:basedOn w:val="5"/>
    <w:qFormat/>
    <w:uiPriority w:val="0"/>
    <w:rPr>
      <w:b/>
    </w:rPr>
  </w:style>
  <w:style w:type="character" w:styleId="7">
    <w:name w:val="page number"/>
    <w:basedOn w:val="5"/>
    <w:qFormat/>
    <w:uiPriority w:val="0"/>
    <w:rPr>
      <w:rFonts w:ascii="仿宋_GB2312" w:hAnsi="Verdana" w:eastAsia="仿宋_GB2312"/>
      <w:color w:val="auto"/>
      <w:spacing w:val="0"/>
      <w:w w:val="100"/>
      <w:kern w:val="28"/>
      <w:position w:val="0"/>
      <w:sz w:val="28"/>
      <w:szCs w:val="20"/>
      <w:u w:val="none"/>
      <w:vertAlign w:val="baseline"/>
      <w:lang w:eastAsia="en-US"/>
    </w:rPr>
  </w:style>
  <w:style w:type="character" w:customStyle="1" w:styleId="9">
    <w:name w:val="fontstyle31"/>
    <w:basedOn w:val="5"/>
    <w:qFormat/>
    <w:uiPriority w:val="0"/>
    <w:rPr>
      <w:rFonts w:ascii="仿宋_GB2312" w:hAnsi="仿宋_GB2312" w:eastAsia="仿宋_GB2312" w:cs="仿宋_GB2312"/>
      <w:color w:val="000000"/>
      <w:sz w:val="32"/>
      <w:szCs w:val="32"/>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2020-11-24T01:24:00Z</dcterms:created>
  <dc:creator>付培</dc:creator>
  <cp:lastModifiedBy>付培</cp:lastModifiedBy>
  <dcterms:modified xsi:type="dcterms:W3CDTF">2020-12-01T07:21:15Z</dcterms:modified>
  <dc:title>内部资料 注意保密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